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DA342">
      <w:pPr>
        <w:kinsoku/>
        <w:wordWrap/>
        <w:topLinePunct w:val="0"/>
        <w:autoSpaceDE/>
        <w:autoSpaceDN/>
        <w:bidi w:val="0"/>
        <w:adjustRightInd/>
        <w:snapToGrid/>
        <w:spacing w:line="630" w:lineRule="exact"/>
        <w:ind w:left="0" w:leftChars="0" w:firstLine="0" w:firstLineChars="0"/>
      </w:pPr>
    </w:p>
    <w:p w14:paraId="1DA06C36">
      <w:pPr>
        <w:pStyle w:val="2"/>
      </w:pPr>
    </w:p>
    <w:p w14:paraId="28D8E8B9"/>
    <w:p w14:paraId="0AF06065">
      <w:pPr>
        <w:keepNext w:val="0"/>
        <w:keepLines w:val="0"/>
        <w:pageBreakBefore w:val="0"/>
        <w:widowControl w:val="0"/>
        <w:kinsoku/>
        <w:wordWrap/>
        <w:overflowPunct/>
        <w:topLinePunct w:val="0"/>
        <w:autoSpaceDE w:val="0"/>
        <w:autoSpaceDN w:val="0"/>
        <w:bidi w:val="0"/>
        <w:adjustRightInd/>
        <w:snapToGrid/>
        <w:spacing w:line="1000" w:lineRule="exact"/>
        <w:ind w:firstLine="0" w:firstLineChars="0"/>
        <w:jc w:val="center"/>
        <w:textAlignment w:val="auto"/>
        <w:rPr>
          <w:rFonts w:hint="eastAsia" w:ascii="Times New Roman" w:hAnsi="Times New Roman" w:eastAsia="方正小标宋简体" w:cs="Times New Roman"/>
          <w:spacing w:val="23"/>
          <w:kern w:val="0"/>
          <w:sz w:val="60"/>
          <w:szCs w:val="60"/>
          <w:lang w:val="en-US" w:eastAsia="zh-CN" w:bidi="zh-CN"/>
        </w:rPr>
      </w:pPr>
      <w:r>
        <w:rPr>
          <w:rFonts w:ascii="Times New Roman" w:hAnsi="Times New Roman" w:eastAsia="方正小标宋简体" w:cs="Times New Roman"/>
          <w:spacing w:val="23"/>
          <w:kern w:val="0"/>
          <w:sz w:val="60"/>
          <w:szCs w:val="60"/>
          <w:lang w:val="zh-CN" w:bidi="zh-CN"/>
        </w:rPr>
        <w:t>运城市</w:t>
      </w:r>
      <w:r>
        <w:rPr>
          <w:rFonts w:hint="eastAsia" w:ascii="Times New Roman" w:hAnsi="Times New Roman" w:eastAsia="方正小标宋简体" w:cs="Times New Roman"/>
          <w:spacing w:val="23"/>
          <w:kern w:val="0"/>
          <w:sz w:val="60"/>
          <w:szCs w:val="60"/>
          <w:lang w:val="en-US" w:eastAsia="zh-CN" w:bidi="zh-CN"/>
        </w:rPr>
        <w:t>“十四五”新材料产业</w:t>
      </w:r>
    </w:p>
    <w:p w14:paraId="612147F4">
      <w:pPr>
        <w:keepNext w:val="0"/>
        <w:keepLines w:val="0"/>
        <w:pageBreakBefore w:val="0"/>
        <w:widowControl w:val="0"/>
        <w:kinsoku/>
        <w:wordWrap/>
        <w:overflowPunct/>
        <w:topLinePunct w:val="0"/>
        <w:autoSpaceDE w:val="0"/>
        <w:autoSpaceDN w:val="0"/>
        <w:bidi w:val="0"/>
        <w:adjustRightInd/>
        <w:snapToGrid/>
        <w:spacing w:line="1000" w:lineRule="exact"/>
        <w:ind w:firstLine="0" w:firstLineChars="0"/>
        <w:jc w:val="center"/>
        <w:textAlignment w:val="auto"/>
        <w:rPr>
          <w:rFonts w:hint="eastAsia" w:ascii="Times New Roman" w:hAnsi="Times New Roman" w:eastAsia="方正小标宋简体" w:cs="Times New Roman"/>
          <w:spacing w:val="23"/>
          <w:kern w:val="0"/>
          <w:sz w:val="60"/>
          <w:szCs w:val="60"/>
          <w:lang w:val="en-US" w:eastAsia="zh-CN" w:bidi="zh-CN"/>
        </w:rPr>
      </w:pPr>
      <w:r>
        <w:rPr>
          <w:rFonts w:hint="eastAsia" w:ascii="Times New Roman" w:hAnsi="Times New Roman" w:eastAsia="方正小标宋简体" w:cs="Times New Roman"/>
          <w:spacing w:val="23"/>
          <w:kern w:val="0"/>
          <w:sz w:val="60"/>
          <w:szCs w:val="60"/>
          <w:lang w:val="en-US" w:eastAsia="zh-CN" w:bidi="zh-CN"/>
        </w:rPr>
        <w:t>发</w:t>
      </w:r>
      <w:r>
        <w:rPr>
          <w:rFonts w:hint="default" w:ascii="Times New Roman" w:hAnsi="Times New Roman" w:eastAsia="方正小标宋简体" w:cs="Times New Roman"/>
          <w:spacing w:val="23"/>
          <w:kern w:val="0"/>
          <w:sz w:val="60"/>
          <w:szCs w:val="60"/>
          <w:lang w:val="en-US" w:eastAsia="zh-CN" w:bidi="zh-CN"/>
        </w:rPr>
        <w:t xml:space="preserve"> </w:t>
      </w:r>
      <w:r>
        <w:rPr>
          <w:rFonts w:hint="eastAsia" w:ascii="Times New Roman" w:hAnsi="Times New Roman" w:eastAsia="方正小标宋简体" w:cs="Times New Roman"/>
          <w:spacing w:val="23"/>
          <w:kern w:val="0"/>
          <w:sz w:val="60"/>
          <w:szCs w:val="60"/>
          <w:lang w:val="en-US" w:eastAsia="zh-CN" w:bidi="zh-CN"/>
        </w:rPr>
        <w:t>展</w:t>
      </w:r>
      <w:r>
        <w:rPr>
          <w:rFonts w:hint="default" w:ascii="Times New Roman" w:hAnsi="Times New Roman" w:eastAsia="方正小标宋简体" w:cs="Times New Roman"/>
          <w:spacing w:val="23"/>
          <w:kern w:val="0"/>
          <w:sz w:val="60"/>
          <w:szCs w:val="60"/>
          <w:lang w:val="en-US" w:eastAsia="zh-CN" w:bidi="zh-CN"/>
        </w:rPr>
        <w:t xml:space="preserve"> </w:t>
      </w:r>
      <w:r>
        <w:rPr>
          <w:rFonts w:hint="eastAsia" w:ascii="Times New Roman" w:hAnsi="Times New Roman" w:eastAsia="方正小标宋简体" w:cs="Times New Roman"/>
          <w:spacing w:val="23"/>
          <w:kern w:val="0"/>
          <w:sz w:val="60"/>
          <w:szCs w:val="60"/>
          <w:lang w:val="en-US" w:eastAsia="zh-CN" w:bidi="zh-CN"/>
        </w:rPr>
        <w:t>规</w:t>
      </w:r>
      <w:r>
        <w:rPr>
          <w:rFonts w:hint="default" w:ascii="Times New Roman" w:hAnsi="Times New Roman" w:eastAsia="方正小标宋简体" w:cs="Times New Roman"/>
          <w:spacing w:val="23"/>
          <w:kern w:val="0"/>
          <w:sz w:val="60"/>
          <w:szCs w:val="60"/>
          <w:lang w:val="en-US" w:eastAsia="zh-CN" w:bidi="zh-CN"/>
        </w:rPr>
        <w:t xml:space="preserve"> </w:t>
      </w:r>
      <w:r>
        <w:rPr>
          <w:rFonts w:hint="eastAsia" w:ascii="Times New Roman" w:hAnsi="Times New Roman" w:eastAsia="方正小标宋简体" w:cs="Times New Roman"/>
          <w:spacing w:val="23"/>
          <w:kern w:val="0"/>
          <w:sz w:val="60"/>
          <w:szCs w:val="60"/>
          <w:lang w:val="en-US" w:eastAsia="zh-CN" w:bidi="zh-CN"/>
        </w:rPr>
        <w:t>划</w:t>
      </w:r>
    </w:p>
    <w:p w14:paraId="71FBF97E">
      <w:pPr>
        <w:spacing w:before="217" w:beforeLines="50" w:after="217" w:afterLines="50"/>
        <w:ind w:firstLine="0" w:firstLineChars="0"/>
        <w:jc w:val="center"/>
        <w:rPr>
          <w:rFonts w:hint="eastAsia" w:ascii="黑体" w:hAnsi="黑体" w:eastAsia="黑体"/>
          <w:b w:val="0"/>
          <w:bCs/>
          <w:sz w:val="40"/>
          <w:szCs w:val="40"/>
          <w:lang w:val="zh-CN"/>
        </w:rPr>
      </w:pPr>
    </w:p>
    <w:p w14:paraId="7FB09D0E">
      <w:pPr>
        <w:kinsoku/>
        <w:wordWrap/>
        <w:topLinePunct w:val="0"/>
        <w:autoSpaceDE/>
        <w:autoSpaceDN/>
        <w:bidi w:val="0"/>
        <w:adjustRightInd/>
        <w:snapToGrid/>
        <w:spacing w:line="630" w:lineRule="exact"/>
      </w:pPr>
    </w:p>
    <w:p w14:paraId="3FE8F011">
      <w:pPr>
        <w:kinsoku/>
        <w:wordWrap/>
        <w:topLinePunct w:val="0"/>
        <w:autoSpaceDE/>
        <w:autoSpaceDN/>
        <w:bidi w:val="0"/>
        <w:adjustRightInd/>
        <w:snapToGrid/>
        <w:spacing w:line="630" w:lineRule="exact"/>
        <w:ind w:firstLine="640"/>
      </w:pPr>
    </w:p>
    <w:p w14:paraId="532AC063">
      <w:pPr>
        <w:kinsoku/>
        <w:wordWrap/>
        <w:topLinePunct w:val="0"/>
        <w:autoSpaceDE/>
        <w:autoSpaceDN/>
        <w:bidi w:val="0"/>
        <w:adjustRightInd/>
        <w:snapToGrid/>
        <w:spacing w:line="630" w:lineRule="exact"/>
        <w:ind w:firstLine="640"/>
      </w:pPr>
    </w:p>
    <w:p w14:paraId="31BB89D6">
      <w:pPr>
        <w:kinsoku/>
        <w:wordWrap/>
        <w:topLinePunct w:val="0"/>
        <w:autoSpaceDE/>
        <w:autoSpaceDN/>
        <w:bidi w:val="0"/>
        <w:adjustRightInd/>
        <w:snapToGrid/>
        <w:spacing w:line="630" w:lineRule="exact"/>
        <w:ind w:firstLine="640"/>
      </w:pPr>
    </w:p>
    <w:p w14:paraId="29C9CD9F">
      <w:pPr>
        <w:kinsoku/>
        <w:wordWrap/>
        <w:topLinePunct w:val="0"/>
        <w:autoSpaceDE/>
        <w:autoSpaceDN/>
        <w:bidi w:val="0"/>
        <w:adjustRightInd/>
        <w:snapToGrid/>
        <w:spacing w:line="630" w:lineRule="exact"/>
        <w:ind w:firstLine="640"/>
      </w:pPr>
    </w:p>
    <w:p w14:paraId="56263CD5">
      <w:pPr>
        <w:pStyle w:val="2"/>
      </w:pPr>
    </w:p>
    <w:p w14:paraId="2F39D6CF"/>
    <w:p w14:paraId="0AB43EEB">
      <w:pPr>
        <w:pStyle w:val="2"/>
      </w:pPr>
    </w:p>
    <w:p w14:paraId="0CF26DE7"/>
    <w:p w14:paraId="1D74BB9F">
      <w:pPr>
        <w:pStyle w:val="2"/>
      </w:pPr>
    </w:p>
    <w:p w14:paraId="6B7EC829">
      <w:pPr>
        <w:kinsoku/>
        <w:wordWrap/>
        <w:topLinePunct w:val="0"/>
        <w:autoSpaceDE/>
        <w:autoSpaceDN/>
        <w:bidi w:val="0"/>
        <w:adjustRightInd/>
        <w:snapToGrid/>
        <w:spacing w:line="630" w:lineRule="exact"/>
        <w:ind w:left="0" w:leftChars="0" w:firstLine="0" w:firstLineChars="0"/>
        <w:jc w:val="center"/>
        <w:rPr>
          <w:rFonts w:hint="eastAsia" w:ascii="楷体_GB2312" w:hAnsi="楷体_GB2312" w:eastAsia="楷体_GB2312" w:cs="楷体_GB2312"/>
          <w:b/>
          <w:bCs/>
          <w:spacing w:val="11"/>
          <w:sz w:val="36"/>
          <w:szCs w:val="36"/>
        </w:rPr>
      </w:pPr>
      <w:r>
        <w:rPr>
          <w:rFonts w:hint="eastAsia" w:ascii="楷体_GB2312" w:hAnsi="楷体_GB2312" w:eastAsia="楷体_GB2312" w:cs="楷体_GB2312"/>
          <w:b/>
          <w:bCs/>
          <w:spacing w:val="11"/>
          <w:sz w:val="36"/>
          <w:szCs w:val="36"/>
        </w:rPr>
        <w:t>二〇二</w:t>
      </w:r>
      <w:r>
        <w:rPr>
          <w:rFonts w:hint="eastAsia" w:ascii="楷体_GB2312" w:hAnsi="楷体_GB2312" w:eastAsia="楷体_GB2312" w:cs="楷体_GB2312"/>
          <w:b/>
          <w:bCs/>
          <w:spacing w:val="11"/>
          <w:sz w:val="36"/>
          <w:szCs w:val="36"/>
          <w:lang w:eastAsia="zh-CN"/>
        </w:rPr>
        <w:t>二</w:t>
      </w:r>
      <w:r>
        <w:rPr>
          <w:rFonts w:hint="eastAsia" w:ascii="楷体_GB2312" w:hAnsi="楷体_GB2312" w:eastAsia="楷体_GB2312" w:cs="楷体_GB2312"/>
          <w:b/>
          <w:bCs/>
          <w:spacing w:val="11"/>
          <w:sz w:val="36"/>
          <w:szCs w:val="36"/>
        </w:rPr>
        <w:t>年</w:t>
      </w:r>
      <w:r>
        <w:rPr>
          <w:rFonts w:hint="eastAsia" w:ascii="楷体_GB2312" w:hAnsi="楷体_GB2312" w:eastAsia="楷体_GB2312" w:cs="楷体_GB2312"/>
          <w:b/>
          <w:bCs/>
          <w:spacing w:val="11"/>
          <w:sz w:val="36"/>
          <w:szCs w:val="36"/>
          <w:lang w:eastAsia="zh-CN"/>
        </w:rPr>
        <w:t>一</w:t>
      </w:r>
      <w:r>
        <w:rPr>
          <w:rFonts w:hint="eastAsia" w:ascii="楷体_GB2312" w:hAnsi="楷体_GB2312" w:eastAsia="楷体_GB2312" w:cs="楷体_GB2312"/>
          <w:b/>
          <w:bCs/>
          <w:spacing w:val="11"/>
          <w:sz w:val="36"/>
          <w:szCs w:val="36"/>
        </w:rPr>
        <w:t>月</w:t>
      </w:r>
    </w:p>
    <w:p w14:paraId="09001FAD">
      <w:pPr>
        <w:rPr>
          <w:rFonts w:hint="eastAsia" w:ascii="楷体_GB2312" w:hAnsi="楷体_GB2312" w:eastAsia="楷体_GB2312" w:cs="楷体_GB2312"/>
          <w:b/>
          <w:bCs/>
          <w:spacing w:val="11"/>
          <w:sz w:val="36"/>
          <w:szCs w:val="36"/>
        </w:rPr>
      </w:pPr>
      <w:r>
        <w:rPr>
          <w:rFonts w:hint="eastAsia" w:ascii="楷体_GB2312" w:hAnsi="楷体_GB2312" w:eastAsia="楷体_GB2312" w:cs="楷体_GB2312"/>
          <w:b/>
          <w:bCs/>
          <w:spacing w:val="11"/>
          <w:sz w:val="36"/>
          <w:szCs w:val="36"/>
        </w:rPr>
        <w:br w:type="page"/>
      </w:r>
    </w:p>
    <w:p w14:paraId="1544B407">
      <w:pPr>
        <w:pStyle w:val="2"/>
        <w:rPr>
          <w:rFonts w:hint="eastAsia"/>
          <w:lang w:val="en-US" w:eastAsia="zh-CN"/>
        </w:rPr>
      </w:pPr>
    </w:p>
    <w:p w14:paraId="5F9CEB86">
      <w:pPr>
        <w:kinsoku/>
        <w:wordWrap/>
        <w:topLinePunct w:val="0"/>
        <w:autoSpaceDE/>
        <w:autoSpaceDN/>
        <w:bidi w:val="0"/>
        <w:adjustRightInd/>
        <w:snapToGrid/>
        <w:spacing w:line="630" w:lineRule="exact"/>
        <w:rPr>
          <w:rFonts w:hint="eastAsia"/>
          <w:lang w:val="en-US" w:eastAsia="zh-CN"/>
        </w:rPr>
      </w:pPr>
    </w:p>
    <w:p w14:paraId="64E6C9B9">
      <w:pPr>
        <w:kinsoku/>
        <w:wordWrap/>
        <w:topLinePunct w:val="0"/>
        <w:autoSpaceDE/>
        <w:autoSpaceDN/>
        <w:bidi w:val="0"/>
        <w:adjustRightInd/>
        <w:snapToGrid/>
        <w:spacing w:line="630" w:lineRule="exact"/>
        <w:ind w:firstLine="0" w:firstLineChars="0"/>
        <w:jc w:val="center"/>
        <w:rPr>
          <w:rFonts w:ascii="黑体" w:hAnsi="黑体" w:eastAsia="黑体"/>
          <w:b/>
          <w:sz w:val="36"/>
        </w:rPr>
        <w:sectPr>
          <w:headerReference r:id="rId5" w:type="default"/>
          <w:pgSz w:w="11906" w:h="16838"/>
          <w:pgMar w:top="1871" w:right="1587" w:bottom="1701" w:left="1587" w:header="851" w:footer="1361" w:gutter="0"/>
          <w:pgBorders>
            <w:top w:val="none" w:sz="0" w:space="0"/>
            <w:left w:val="none" w:sz="0" w:space="0"/>
            <w:bottom w:val="none" w:sz="0" w:space="0"/>
            <w:right w:val="none" w:sz="0" w:space="0"/>
          </w:pgBorders>
          <w:pgNumType w:fmt="decimal" w:start="1"/>
          <w:cols w:space="0" w:num="1"/>
          <w:rtlGutter w:val="0"/>
          <w:docGrid w:type="lines" w:linePitch="435" w:charSpace="0"/>
        </w:sectPr>
      </w:pPr>
    </w:p>
    <w:p w14:paraId="255A6887">
      <w:pPr>
        <w:kinsoku/>
        <w:wordWrap/>
        <w:topLinePunct w:val="0"/>
        <w:autoSpaceDE/>
        <w:autoSpaceDN/>
        <w:bidi w:val="0"/>
        <w:adjustRightInd/>
        <w:snapToGrid/>
        <w:spacing w:line="630" w:lineRule="exact"/>
        <w:ind w:firstLine="0" w:firstLineChars="0"/>
        <w:jc w:val="center"/>
      </w:pPr>
      <w:r>
        <w:rPr>
          <w:rFonts w:ascii="黑体" w:hAnsi="黑体" w:eastAsia="黑体"/>
          <w:b/>
          <w:sz w:val="36"/>
        </w:rPr>
        <w:t>目</w:t>
      </w:r>
      <w:r>
        <w:rPr>
          <w:rFonts w:hint="eastAsia" w:ascii="黑体" w:hAnsi="黑体" w:eastAsia="黑体"/>
          <w:b/>
          <w:sz w:val="36"/>
        </w:rPr>
        <w:t xml:space="preserve">  </w:t>
      </w:r>
      <w:r>
        <w:rPr>
          <w:rFonts w:ascii="黑体" w:hAnsi="黑体" w:eastAsia="黑体"/>
          <w:b/>
          <w:sz w:val="36"/>
        </w:rPr>
        <w:t>录</w:t>
      </w:r>
    </w:p>
    <w:p w14:paraId="7A948601">
      <w:pPr>
        <w:pStyle w:val="11"/>
        <w:tabs>
          <w:tab w:val="right" w:leader="dot" w:pos="8306"/>
          <w:tab w:val="clear" w:pos="8296"/>
        </w:tabs>
        <w:kinsoku/>
        <w:wordWrap/>
        <w:topLinePunct w:val="0"/>
        <w:autoSpaceDE/>
        <w:autoSpaceDN/>
        <w:bidi w:val="0"/>
        <w:adjustRightInd/>
        <w:snapToGrid/>
        <w:spacing w:line="630" w:lineRule="exact"/>
        <w:rPr>
          <w:b w:val="0"/>
          <w:bCs w:val="0"/>
        </w:rPr>
      </w:pPr>
      <w:r>
        <w:rPr>
          <w:b w:val="0"/>
          <w:bCs w:val="0"/>
          <w:caps w:val="0"/>
        </w:rPr>
        <w:fldChar w:fldCharType="begin"/>
      </w:r>
      <w:r>
        <w:rPr>
          <w:b w:val="0"/>
          <w:bCs w:val="0"/>
          <w:caps w:val="0"/>
        </w:rPr>
        <w:instrText xml:space="preserve"> TOC \o "2-2" \t "标题 1,1" </w:instrText>
      </w:r>
      <w:r>
        <w:rPr>
          <w:b w:val="0"/>
          <w:bCs w:val="0"/>
          <w:caps w:val="0"/>
        </w:rPr>
        <w:fldChar w:fldCharType="separate"/>
      </w:r>
      <w:r>
        <w:rPr>
          <w:rFonts w:hint="eastAsia"/>
          <w:b w:val="0"/>
          <w:bCs w:val="0"/>
          <w:lang w:val="en-US" w:eastAsia="zh-CN"/>
        </w:rPr>
        <w:t>一、“十三五”回顾</w:t>
      </w:r>
      <w:r>
        <w:rPr>
          <w:b w:val="0"/>
          <w:bCs w:val="0"/>
        </w:rPr>
        <w:tab/>
      </w:r>
      <w:r>
        <w:rPr>
          <w:b w:val="0"/>
          <w:bCs w:val="0"/>
        </w:rPr>
        <w:fldChar w:fldCharType="begin"/>
      </w:r>
      <w:r>
        <w:rPr>
          <w:b w:val="0"/>
          <w:bCs w:val="0"/>
        </w:rPr>
        <w:instrText xml:space="preserve"> PAGEREF _Toc29784 \h </w:instrText>
      </w:r>
      <w:r>
        <w:rPr>
          <w:b w:val="0"/>
          <w:bCs w:val="0"/>
        </w:rPr>
        <w:fldChar w:fldCharType="separate"/>
      </w:r>
      <w:r>
        <w:rPr>
          <w:b w:val="0"/>
          <w:bCs w:val="0"/>
        </w:rPr>
        <w:t>3</w:t>
      </w:r>
      <w:r>
        <w:rPr>
          <w:b w:val="0"/>
          <w:bCs w:val="0"/>
        </w:rPr>
        <w:fldChar w:fldCharType="end"/>
      </w:r>
    </w:p>
    <w:p w14:paraId="707101E6">
      <w:pPr>
        <w:pStyle w:val="12"/>
        <w:tabs>
          <w:tab w:val="right" w:leader="dot" w:pos="8306"/>
          <w:tab w:val="clear" w:pos="8296"/>
        </w:tabs>
        <w:kinsoku/>
        <w:wordWrap/>
        <w:topLinePunct w:val="0"/>
        <w:autoSpaceDE/>
        <w:autoSpaceDN/>
        <w:bidi w:val="0"/>
        <w:adjustRightInd/>
        <w:snapToGrid/>
        <w:spacing w:line="630" w:lineRule="exact"/>
        <w:rPr>
          <w:rFonts w:hint="eastAsia" w:ascii="仿宋_GB2312" w:hAnsi="仿宋_GB2312" w:eastAsia="仿宋_GB2312" w:cs="仿宋_GB2312"/>
        </w:rPr>
      </w:pPr>
      <w:r>
        <w:rPr>
          <w:rFonts w:hint="eastAsia" w:ascii="仿宋_GB2312" w:hAnsi="仿宋_GB2312" w:eastAsia="仿宋_GB2312" w:cs="仿宋_GB2312"/>
          <w:lang w:val="en-US" w:eastAsia="zh-CN"/>
        </w:rPr>
        <w:t>（一） 发展现状</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_Toc3420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p>
    <w:p w14:paraId="6A50EDD7">
      <w:pPr>
        <w:pStyle w:val="12"/>
        <w:tabs>
          <w:tab w:val="right" w:leader="dot" w:pos="8306"/>
          <w:tab w:val="clear" w:pos="8296"/>
        </w:tabs>
        <w:kinsoku/>
        <w:wordWrap/>
        <w:topLinePunct w:val="0"/>
        <w:autoSpaceDE/>
        <w:autoSpaceDN/>
        <w:bidi w:val="0"/>
        <w:adjustRightInd/>
        <w:snapToGrid/>
        <w:spacing w:line="630" w:lineRule="exact"/>
        <w:rPr>
          <w:rFonts w:hint="eastAsia" w:ascii="仿宋_GB2312" w:hAnsi="仿宋_GB2312" w:eastAsia="仿宋_GB2312" w:cs="仿宋_GB2312"/>
        </w:rPr>
      </w:pPr>
      <w:r>
        <w:rPr>
          <w:rFonts w:hint="eastAsia" w:ascii="仿宋_GB2312" w:hAnsi="仿宋_GB2312" w:eastAsia="仿宋_GB2312" w:cs="仿宋_GB2312"/>
          <w:lang w:val="en-US" w:eastAsia="zh-CN"/>
        </w:rPr>
        <w:t>（二） 存在的问题</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_Toc26324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14</w:t>
      </w:r>
      <w:r>
        <w:rPr>
          <w:rFonts w:hint="eastAsia" w:ascii="仿宋_GB2312" w:hAnsi="仿宋_GB2312" w:eastAsia="仿宋_GB2312" w:cs="仿宋_GB2312"/>
        </w:rPr>
        <w:fldChar w:fldCharType="end"/>
      </w:r>
    </w:p>
    <w:p w14:paraId="0B5AD87D">
      <w:pPr>
        <w:pStyle w:val="11"/>
        <w:tabs>
          <w:tab w:val="right" w:leader="dot" w:pos="8306"/>
          <w:tab w:val="clear" w:pos="8296"/>
        </w:tabs>
        <w:kinsoku/>
        <w:wordWrap/>
        <w:topLinePunct w:val="0"/>
        <w:autoSpaceDE/>
        <w:autoSpaceDN/>
        <w:bidi w:val="0"/>
        <w:adjustRightInd/>
        <w:snapToGrid/>
        <w:spacing w:line="630" w:lineRule="exact"/>
        <w:rPr>
          <w:b w:val="0"/>
          <w:bCs w:val="0"/>
        </w:rPr>
      </w:pPr>
      <w:r>
        <w:rPr>
          <w:rFonts w:hint="eastAsia"/>
          <w:b w:val="0"/>
          <w:bCs w:val="0"/>
        </w:rPr>
        <w:t xml:space="preserve">二、 </w:t>
      </w:r>
      <w:r>
        <w:rPr>
          <w:rFonts w:hint="eastAsia"/>
          <w:b w:val="0"/>
          <w:bCs w:val="0"/>
          <w:lang w:val="en-US" w:eastAsia="zh-CN"/>
        </w:rPr>
        <w:t>面临形势</w:t>
      </w:r>
      <w:r>
        <w:rPr>
          <w:b w:val="0"/>
          <w:bCs w:val="0"/>
        </w:rPr>
        <w:tab/>
      </w:r>
      <w:r>
        <w:rPr>
          <w:b w:val="0"/>
          <w:bCs w:val="0"/>
        </w:rPr>
        <w:fldChar w:fldCharType="begin"/>
      </w:r>
      <w:r>
        <w:rPr>
          <w:b w:val="0"/>
          <w:bCs w:val="0"/>
        </w:rPr>
        <w:instrText xml:space="preserve"> PAGEREF _Toc23251 \h </w:instrText>
      </w:r>
      <w:r>
        <w:rPr>
          <w:b w:val="0"/>
          <w:bCs w:val="0"/>
        </w:rPr>
        <w:fldChar w:fldCharType="separate"/>
      </w:r>
      <w:r>
        <w:rPr>
          <w:b w:val="0"/>
          <w:bCs w:val="0"/>
        </w:rPr>
        <w:t>16</w:t>
      </w:r>
      <w:r>
        <w:rPr>
          <w:b w:val="0"/>
          <w:bCs w:val="0"/>
        </w:rPr>
        <w:fldChar w:fldCharType="end"/>
      </w:r>
    </w:p>
    <w:p w14:paraId="372C7B12">
      <w:pPr>
        <w:pStyle w:val="12"/>
        <w:tabs>
          <w:tab w:val="right" w:leader="dot" w:pos="8306"/>
          <w:tab w:val="clear" w:pos="8296"/>
        </w:tabs>
        <w:kinsoku/>
        <w:wordWrap/>
        <w:topLinePunct w:val="0"/>
        <w:autoSpaceDE/>
        <w:autoSpaceDN/>
        <w:bidi w:val="0"/>
        <w:adjustRightInd/>
        <w:snapToGrid/>
        <w:spacing w:line="630" w:lineRule="exact"/>
        <w:rPr>
          <w:rFonts w:hint="eastAsia" w:ascii="仿宋_GB2312" w:hAnsi="仿宋_GB2312" w:eastAsia="仿宋_GB2312" w:cs="仿宋_GB2312"/>
        </w:rPr>
      </w:pPr>
      <w:r>
        <w:rPr>
          <w:rFonts w:hint="eastAsia" w:ascii="仿宋_GB2312" w:hAnsi="仿宋_GB2312" w:eastAsia="仿宋_GB2312" w:cs="仿宋_GB2312"/>
        </w:rPr>
        <w:t xml:space="preserve">（一） </w:t>
      </w:r>
      <w:r>
        <w:rPr>
          <w:rFonts w:hint="eastAsia" w:ascii="仿宋_GB2312" w:hAnsi="仿宋_GB2312" w:eastAsia="仿宋_GB2312" w:cs="仿宋_GB2312"/>
          <w:lang w:val="en-US" w:eastAsia="zh-CN"/>
        </w:rPr>
        <w:t>面临的形势</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_Toc29648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16</w:t>
      </w:r>
      <w:r>
        <w:rPr>
          <w:rFonts w:hint="eastAsia" w:ascii="仿宋_GB2312" w:hAnsi="仿宋_GB2312" w:eastAsia="仿宋_GB2312" w:cs="仿宋_GB2312"/>
        </w:rPr>
        <w:fldChar w:fldCharType="end"/>
      </w:r>
    </w:p>
    <w:p w14:paraId="64CD6256">
      <w:pPr>
        <w:pStyle w:val="12"/>
        <w:tabs>
          <w:tab w:val="right" w:leader="dot" w:pos="8306"/>
          <w:tab w:val="clear" w:pos="8296"/>
        </w:tabs>
        <w:kinsoku/>
        <w:wordWrap/>
        <w:topLinePunct w:val="0"/>
        <w:autoSpaceDE/>
        <w:autoSpaceDN/>
        <w:bidi w:val="0"/>
        <w:adjustRightInd/>
        <w:snapToGrid/>
        <w:spacing w:line="630" w:lineRule="exact"/>
        <w:rPr>
          <w:rFonts w:hint="eastAsia" w:ascii="仿宋_GB2312" w:hAnsi="仿宋_GB2312" w:eastAsia="仿宋_GB2312" w:cs="仿宋_GB2312"/>
        </w:rPr>
      </w:pPr>
      <w:r>
        <w:rPr>
          <w:rFonts w:hint="eastAsia" w:ascii="仿宋_GB2312" w:hAnsi="仿宋_GB2312" w:eastAsia="仿宋_GB2312" w:cs="仿宋_GB2312"/>
        </w:rPr>
        <w:t xml:space="preserve">（二） </w:t>
      </w:r>
      <w:r>
        <w:rPr>
          <w:rFonts w:hint="eastAsia" w:ascii="仿宋_GB2312" w:hAnsi="仿宋_GB2312" w:eastAsia="仿宋_GB2312" w:cs="仿宋_GB2312"/>
          <w:lang w:val="en-US" w:eastAsia="zh-CN"/>
        </w:rPr>
        <w:t>面临的挑战</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_Toc10077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18</w:t>
      </w:r>
      <w:r>
        <w:rPr>
          <w:rFonts w:hint="eastAsia" w:ascii="仿宋_GB2312" w:hAnsi="仿宋_GB2312" w:eastAsia="仿宋_GB2312" w:cs="仿宋_GB2312"/>
        </w:rPr>
        <w:fldChar w:fldCharType="end"/>
      </w:r>
    </w:p>
    <w:p w14:paraId="1241A9C5">
      <w:pPr>
        <w:pStyle w:val="12"/>
        <w:tabs>
          <w:tab w:val="right" w:leader="dot" w:pos="8306"/>
          <w:tab w:val="clear" w:pos="8296"/>
        </w:tabs>
        <w:kinsoku/>
        <w:wordWrap/>
        <w:topLinePunct w:val="0"/>
        <w:autoSpaceDE/>
        <w:autoSpaceDN/>
        <w:bidi w:val="0"/>
        <w:adjustRightInd/>
        <w:snapToGrid/>
        <w:spacing w:line="630" w:lineRule="exact"/>
        <w:rPr>
          <w:rFonts w:hint="eastAsia" w:ascii="仿宋_GB2312" w:hAnsi="仿宋_GB2312" w:eastAsia="仿宋_GB2312" w:cs="仿宋_GB2312"/>
        </w:rPr>
      </w:pPr>
      <w:r>
        <w:rPr>
          <w:rFonts w:hint="eastAsia" w:ascii="仿宋_GB2312" w:hAnsi="仿宋_GB2312" w:eastAsia="仿宋_GB2312" w:cs="仿宋_GB2312"/>
          <w:lang w:val="en-US" w:eastAsia="zh-CN"/>
        </w:rPr>
        <w:t>（三） 发展的机遇</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_Toc14548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23</w:t>
      </w:r>
      <w:r>
        <w:rPr>
          <w:rFonts w:hint="eastAsia" w:ascii="仿宋_GB2312" w:hAnsi="仿宋_GB2312" w:eastAsia="仿宋_GB2312" w:cs="仿宋_GB2312"/>
        </w:rPr>
        <w:fldChar w:fldCharType="end"/>
      </w:r>
    </w:p>
    <w:p w14:paraId="0F78F843">
      <w:pPr>
        <w:pStyle w:val="12"/>
        <w:tabs>
          <w:tab w:val="right" w:leader="dot" w:pos="8306"/>
          <w:tab w:val="clear" w:pos="8296"/>
        </w:tabs>
        <w:kinsoku/>
        <w:wordWrap/>
        <w:topLinePunct w:val="0"/>
        <w:autoSpaceDE/>
        <w:autoSpaceDN/>
        <w:bidi w:val="0"/>
        <w:adjustRightInd/>
        <w:snapToGrid/>
        <w:spacing w:line="630" w:lineRule="exact"/>
        <w:rPr>
          <w:rFonts w:hint="eastAsia" w:ascii="仿宋_GB2312" w:hAnsi="仿宋_GB2312" w:eastAsia="仿宋_GB2312" w:cs="仿宋_GB2312"/>
        </w:rPr>
      </w:pPr>
      <w:r>
        <w:rPr>
          <w:rFonts w:hint="eastAsia" w:ascii="仿宋_GB2312" w:hAnsi="仿宋_GB2312" w:eastAsia="仿宋_GB2312" w:cs="仿宋_GB2312"/>
          <w:lang w:val="en-US" w:eastAsia="zh-CN"/>
        </w:rPr>
        <w:t>（四） 发展的基础</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_Toc18696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26</w:t>
      </w:r>
      <w:r>
        <w:rPr>
          <w:rFonts w:hint="eastAsia" w:ascii="仿宋_GB2312" w:hAnsi="仿宋_GB2312" w:eastAsia="仿宋_GB2312" w:cs="仿宋_GB2312"/>
        </w:rPr>
        <w:fldChar w:fldCharType="end"/>
      </w:r>
    </w:p>
    <w:p w14:paraId="4CA5300F">
      <w:pPr>
        <w:pStyle w:val="11"/>
        <w:tabs>
          <w:tab w:val="right" w:leader="dot" w:pos="8306"/>
          <w:tab w:val="clear" w:pos="8296"/>
        </w:tabs>
        <w:kinsoku/>
        <w:wordWrap/>
        <w:topLinePunct w:val="0"/>
        <w:autoSpaceDE/>
        <w:autoSpaceDN/>
        <w:bidi w:val="0"/>
        <w:adjustRightInd/>
        <w:snapToGrid/>
        <w:spacing w:line="630" w:lineRule="exact"/>
        <w:rPr>
          <w:b w:val="0"/>
          <w:bCs w:val="0"/>
        </w:rPr>
      </w:pPr>
      <w:r>
        <w:rPr>
          <w:rFonts w:hint="eastAsia"/>
          <w:b w:val="0"/>
          <w:bCs w:val="0"/>
          <w:lang w:val="en-US"/>
        </w:rPr>
        <w:t xml:space="preserve">三、 </w:t>
      </w:r>
      <w:r>
        <w:rPr>
          <w:rFonts w:hint="eastAsia"/>
          <w:b w:val="0"/>
          <w:bCs w:val="0"/>
          <w:lang w:val="en-US" w:eastAsia="zh-CN"/>
        </w:rPr>
        <w:t>总体思路</w:t>
      </w:r>
      <w:r>
        <w:rPr>
          <w:b w:val="0"/>
          <w:bCs w:val="0"/>
        </w:rPr>
        <w:tab/>
      </w:r>
      <w:r>
        <w:rPr>
          <w:b w:val="0"/>
          <w:bCs w:val="0"/>
        </w:rPr>
        <w:fldChar w:fldCharType="begin"/>
      </w:r>
      <w:r>
        <w:rPr>
          <w:b w:val="0"/>
          <w:bCs w:val="0"/>
        </w:rPr>
        <w:instrText xml:space="preserve"> PAGEREF _Toc12244 \h </w:instrText>
      </w:r>
      <w:r>
        <w:rPr>
          <w:b w:val="0"/>
          <w:bCs w:val="0"/>
        </w:rPr>
        <w:fldChar w:fldCharType="separate"/>
      </w:r>
      <w:r>
        <w:rPr>
          <w:b w:val="0"/>
          <w:bCs w:val="0"/>
        </w:rPr>
        <w:t>29</w:t>
      </w:r>
      <w:r>
        <w:rPr>
          <w:b w:val="0"/>
          <w:bCs w:val="0"/>
        </w:rPr>
        <w:fldChar w:fldCharType="end"/>
      </w:r>
    </w:p>
    <w:p w14:paraId="025FF0C5">
      <w:pPr>
        <w:pStyle w:val="12"/>
        <w:tabs>
          <w:tab w:val="right" w:leader="dot" w:pos="8306"/>
          <w:tab w:val="clear" w:pos="8296"/>
        </w:tabs>
        <w:kinsoku/>
        <w:wordWrap/>
        <w:topLinePunct w:val="0"/>
        <w:autoSpaceDE/>
        <w:autoSpaceDN/>
        <w:bidi w:val="0"/>
        <w:adjustRightInd/>
        <w:snapToGrid/>
        <w:spacing w:line="630" w:lineRule="exact"/>
        <w:rPr>
          <w:rFonts w:hint="eastAsia" w:ascii="仿宋_GB2312" w:hAnsi="仿宋_GB2312" w:eastAsia="仿宋_GB2312" w:cs="仿宋_GB2312"/>
        </w:rPr>
      </w:pPr>
      <w:r>
        <w:rPr>
          <w:rFonts w:hint="eastAsia" w:ascii="仿宋_GB2312" w:hAnsi="仿宋_GB2312" w:eastAsia="仿宋_GB2312" w:cs="仿宋_GB2312"/>
          <w:lang w:val="en-US" w:eastAsia="zh-CN"/>
        </w:rPr>
        <w:t>（一） 指导思想</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_Toc17830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29</w:t>
      </w:r>
      <w:r>
        <w:rPr>
          <w:rFonts w:hint="eastAsia" w:ascii="仿宋_GB2312" w:hAnsi="仿宋_GB2312" w:eastAsia="仿宋_GB2312" w:cs="仿宋_GB2312"/>
        </w:rPr>
        <w:fldChar w:fldCharType="end"/>
      </w:r>
    </w:p>
    <w:p w14:paraId="6E089B75">
      <w:pPr>
        <w:pStyle w:val="12"/>
        <w:tabs>
          <w:tab w:val="right" w:leader="dot" w:pos="8306"/>
          <w:tab w:val="clear" w:pos="8296"/>
        </w:tabs>
        <w:kinsoku/>
        <w:wordWrap/>
        <w:topLinePunct w:val="0"/>
        <w:autoSpaceDE/>
        <w:autoSpaceDN/>
        <w:bidi w:val="0"/>
        <w:adjustRightInd/>
        <w:snapToGrid/>
        <w:spacing w:line="630" w:lineRule="exact"/>
        <w:rPr>
          <w:rFonts w:hint="eastAsia" w:ascii="仿宋_GB2312" w:hAnsi="仿宋_GB2312" w:eastAsia="仿宋_GB2312" w:cs="仿宋_GB2312"/>
        </w:rPr>
      </w:pPr>
      <w:r>
        <w:rPr>
          <w:rFonts w:hint="eastAsia" w:ascii="仿宋_GB2312" w:hAnsi="仿宋_GB2312" w:eastAsia="仿宋_GB2312" w:cs="仿宋_GB2312"/>
          <w:lang w:val="en-US" w:eastAsia="zh-CN"/>
        </w:rPr>
        <w:t>（二） 基本原则</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_Toc13380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29</w:t>
      </w:r>
      <w:r>
        <w:rPr>
          <w:rFonts w:hint="eastAsia" w:ascii="仿宋_GB2312" w:hAnsi="仿宋_GB2312" w:eastAsia="仿宋_GB2312" w:cs="仿宋_GB2312"/>
        </w:rPr>
        <w:fldChar w:fldCharType="end"/>
      </w:r>
    </w:p>
    <w:p w14:paraId="6AC1C84F">
      <w:pPr>
        <w:pStyle w:val="12"/>
        <w:tabs>
          <w:tab w:val="right" w:leader="dot" w:pos="8306"/>
          <w:tab w:val="clear" w:pos="8296"/>
        </w:tabs>
        <w:kinsoku/>
        <w:wordWrap/>
        <w:topLinePunct w:val="0"/>
        <w:autoSpaceDE/>
        <w:autoSpaceDN/>
        <w:bidi w:val="0"/>
        <w:adjustRightInd/>
        <w:snapToGrid/>
        <w:spacing w:line="630" w:lineRule="exact"/>
        <w:rPr>
          <w:rFonts w:hint="eastAsia" w:ascii="仿宋_GB2312" w:hAnsi="仿宋_GB2312" w:eastAsia="仿宋_GB2312" w:cs="仿宋_GB2312"/>
        </w:rPr>
      </w:pPr>
      <w:r>
        <w:rPr>
          <w:rFonts w:hint="eastAsia" w:ascii="仿宋_GB2312" w:hAnsi="仿宋_GB2312" w:eastAsia="仿宋_GB2312" w:cs="仿宋_GB2312"/>
          <w:lang w:val="en-US" w:eastAsia="zh-CN"/>
        </w:rPr>
        <w:t>（三） 发展定位</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_Toc27677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31</w:t>
      </w:r>
      <w:r>
        <w:rPr>
          <w:rFonts w:hint="eastAsia" w:ascii="仿宋_GB2312" w:hAnsi="仿宋_GB2312" w:eastAsia="仿宋_GB2312" w:cs="仿宋_GB2312"/>
        </w:rPr>
        <w:fldChar w:fldCharType="end"/>
      </w:r>
    </w:p>
    <w:p w14:paraId="0EFF2FA5">
      <w:pPr>
        <w:pStyle w:val="12"/>
        <w:tabs>
          <w:tab w:val="right" w:leader="dot" w:pos="8306"/>
          <w:tab w:val="clear" w:pos="8296"/>
        </w:tabs>
        <w:kinsoku/>
        <w:wordWrap/>
        <w:topLinePunct w:val="0"/>
        <w:autoSpaceDE/>
        <w:autoSpaceDN/>
        <w:bidi w:val="0"/>
        <w:adjustRightInd/>
        <w:snapToGrid/>
        <w:spacing w:line="630" w:lineRule="exact"/>
        <w:rPr>
          <w:rFonts w:hint="eastAsia" w:ascii="仿宋_GB2312" w:hAnsi="仿宋_GB2312" w:eastAsia="仿宋_GB2312" w:cs="仿宋_GB2312"/>
        </w:rPr>
      </w:pPr>
      <w:r>
        <w:rPr>
          <w:rFonts w:hint="eastAsia" w:ascii="仿宋_GB2312" w:hAnsi="仿宋_GB2312" w:eastAsia="仿宋_GB2312" w:cs="仿宋_GB2312"/>
          <w:lang w:val="en-US" w:eastAsia="zh-CN"/>
        </w:rPr>
        <w:t>（四） 发展目标</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_Toc15782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31</w:t>
      </w:r>
      <w:r>
        <w:rPr>
          <w:rFonts w:hint="eastAsia" w:ascii="仿宋_GB2312" w:hAnsi="仿宋_GB2312" w:eastAsia="仿宋_GB2312" w:cs="仿宋_GB2312"/>
        </w:rPr>
        <w:fldChar w:fldCharType="end"/>
      </w:r>
    </w:p>
    <w:p w14:paraId="7BD7426C">
      <w:pPr>
        <w:pStyle w:val="12"/>
        <w:tabs>
          <w:tab w:val="right" w:leader="dot" w:pos="8306"/>
          <w:tab w:val="clear" w:pos="8296"/>
        </w:tabs>
        <w:kinsoku/>
        <w:wordWrap/>
        <w:topLinePunct w:val="0"/>
        <w:autoSpaceDE/>
        <w:autoSpaceDN/>
        <w:bidi w:val="0"/>
        <w:adjustRightInd/>
        <w:snapToGrid/>
        <w:spacing w:line="630" w:lineRule="exact"/>
        <w:rPr>
          <w:rFonts w:hint="eastAsia" w:ascii="仿宋_GB2312" w:hAnsi="仿宋_GB2312" w:eastAsia="仿宋_GB2312" w:cs="仿宋_GB2312"/>
        </w:rPr>
      </w:pPr>
      <w:r>
        <w:rPr>
          <w:rFonts w:hint="eastAsia" w:ascii="仿宋_GB2312" w:hAnsi="仿宋_GB2312" w:eastAsia="仿宋_GB2312" w:cs="仿宋_GB2312"/>
          <w:lang w:val="en-US" w:eastAsia="zh-CN"/>
        </w:rPr>
        <w:t>（五） 发展方向</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_Toc4409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33</w:t>
      </w:r>
      <w:r>
        <w:rPr>
          <w:rFonts w:hint="eastAsia" w:ascii="仿宋_GB2312" w:hAnsi="仿宋_GB2312" w:eastAsia="仿宋_GB2312" w:cs="仿宋_GB2312"/>
        </w:rPr>
        <w:fldChar w:fldCharType="end"/>
      </w:r>
    </w:p>
    <w:p w14:paraId="691611D8">
      <w:pPr>
        <w:pStyle w:val="12"/>
        <w:tabs>
          <w:tab w:val="right" w:leader="dot" w:pos="8306"/>
          <w:tab w:val="clear" w:pos="8296"/>
        </w:tabs>
        <w:kinsoku/>
        <w:wordWrap/>
        <w:topLinePunct w:val="0"/>
        <w:autoSpaceDE/>
        <w:autoSpaceDN/>
        <w:bidi w:val="0"/>
        <w:adjustRightInd/>
        <w:snapToGrid/>
        <w:spacing w:line="630" w:lineRule="exact"/>
      </w:pPr>
      <w:r>
        <w:rPr>
          <w:rFonts w:hint="eastAsia" w:ascii="仿宋_GB2312" w:hAnsi="仿宋_GB2312" w:eastAsia="仿宋_GB2312" w:cs="仿宋_GB2312"/>
          <w:lang w:val="en-US" w:eastAsia="zh-CN"/>
        </w:rPr>
        <w:t>（六） 总体布局</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_Toc25512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43</w:t>
      </w:r>
      <w:r>
        <w:rPr>
          <w:rFonts w:hint="eastAsia" w:ascii="仿宋_GB2312" w:hAnsi="仿宋_GB2312" w:eastAsia="仿宋_GB2312" w:cs="仿宋_GB2312"/>
        </w:rPr>
        <w:fldChar w:fldCharType="end"/>
      </w:r>
    </w:p>
    <w:p w14:paraId="03A0683E">
      <w:pPr>
        <w:pStyle w:val="11"/>
        <w:tabs>
          <w:tab w:val="right" w:leader="dot" w:pos="8306"/>
          <w:tab w:val="clear" w:pos="8296"/>
        </w:tabs>
        <w:kinsoku/>
        <w:wordWrap/>
        <w:topLinePunct w:val="0"/>
        <w:autoSpaceDE/>
        <w:autoSpaceDN/>
        <w:bidi w:val="0"/>
        <w:adjustRightInd/>
        <w:snapToGrid/>
        <w:spacing w:line="630" w:lineRule="exact"/>
        <w:rPr>
          <w:b w:val="0"/>
          <w:bCs w:val="0"/>
        </w:rPr>
      </w:pPr>
      <w:r>
        <w:rPr>
          <w:rFonts w:hint="eastAsia"/>
          <w:b w:val="0"/>
          <w:bCs w:val="0"/>
        </w:rPr>
        <w:t xml:space="preserve">四、 </w:t>
      </w:r>
      <w:r>
        <w:rPr>
          <w:rFonts w:hint="eastAsia"/>
          <w:b w:val="0"/>
          <w:bCs w:val="0"/>
          <w:lang w:val="en-US" w:eastAsia="zh-CN"/>
        </w:rPr>
        <w:t>发展重点</w:t>
      </w:r>
      <w:r>
        <w:rPr>
          <w:b w:val="0"/>
          <w:bCs w:val="0"/>
        </w:rPr>
        <w:tab/>
      </w:r>
      <w:r>
        <w:rPr>
          <w:b w:val="0"/>
          <w:bCs w:val="0"/>
        </w:rPr>
        <w:fldChar w:fldCharType="begin"/>
      </w:r>
      <w:r>
        <w:rPr>
          <w:b w:val="0"/>
          <w:bCs w:val="0"/>
        </w:rPr>
        <w:instrText xml:space="preserve"> PAGEREF _Toc21463 \h </w:instrText>
      </w:r>
      <w:r>
        <w:rPr>
          <w:b w:val="0"/>
          <w:bCs w:val="0"/>
        </w:rPr>
        <w:fldChar w:fldCharType="separate"/>
      </w:r>
      <w:r>
        <w:rPr>
          <w:b w:val="0"/>
          <w:bCs w:val="0"/>
        </w:rPr>
        <w:t>46</w:t>
      </w:r>
      <w:r>
        <w:rPr>
          <w:b w:val="0"/>
          <w:bCs w:val="0"/>
        </w:rPr>
        <w:fldChar w:fldCharType="end"/>
      </w:r>
    </w:p>
    <w:p w14:paraId="315BF0C0">
      <w:pPr>
        <w:pStyle w:val="12"/>
        <w:tabs>
          <w:tab w:val="right" w:leader="dot" w:pos="8306"/>
          <w:tab w:val="clear" w:pos="8296"/>
        </w:tabs>
        <w:kinsoku/>
        <w:wordWrap/>
        <w:topLinePunct w:val="0"/>
        <w:autoSpaceDE/>
        <w:autoSpaceDN/>
        <w:bidi w:val="0"/>
        <w:adjustRightInd/>
        <w:snapToGrid/>
        <w:spacing w:line="630" w:lineRule="exact"/>
        <w:rPr>
          <w:rFonts w:hint="eastAsia" w:ascii="仿宋_GB2312" w:hAnsi="仿宋_GB2312" w:eastAsia="仿宋_GB2312" w:cs="仿宋_GB2312"/>
        </w:rPr>
      </w:pPr>
      <w:r>
        <w:rPr>
          <w:rFonts w:hint="eastAsia" w:ascii="仿宋_GB2312" w:hAnsi="仿宋_GB2312" w:eastAsia="仿宋_GB2312" w:cs="仿宋_GB2312"/>
          <w:lang w:val="en-US" w:eastAsia="zh-CN"/>
        </w:rPr>
        <w:t>（一） 新型钢铁材料</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_Toc8201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48</w:t>
      </w:r>
      <w:r>
        <w:rPr>
          <w:rFonts w:hint="eastAsia" w:ascii="仿宋_GB2312" w:hAnsi="仿宋_GB2312" w:eastAsia="仿宋_GB2312" w:cs="仿宋_GB2312"/>
        </w:rPr>
        <w:fldChar w:fldCharType="end"/>
      </w:r>
    </w:p>
    <w:p w14:paraId="1206D54D">
      <w:pPr>
        <w:pStyle w:val="12"/>
        <w:tabs>
          <w:tab w:val="right" w:leader="dot" w:pos="8306"/>
          <w:tab w:val="clear" w:pos="8296"/>
        </w:tabs>
        <w:kinsoku/>
        <w:wordWrap/>
        <w:topLinePunct w:val="0"/>
        <w:autoSpaceDE/>
        <w:autoSpaceDN/>
        <w:bidi w:val="0"/>
        <w:adjustRightInd/>
        <w:snapToGrid/>
        <w:spacing w:line="630" w:lineRule="exact"/>
        <w:rPr>
          <w:rFonts w:hint="eastAsia" w:ascii="仿宋_GB2312" w:hAnsi="仿宋_GB2312" w:eastAsia="仿宋_GB2312" w:cs="仿宋_GB2312"/>
        </w:rPr>
      </w:pPr>
      <w:r>
        <w:rPr>
          <w:rFonts w:hint="eastAsia" w:ascii="仿宋_GB2312" w:hAnsi="仿宋_GB2312" w:eastAsia="仿宋_GB2312" w:cs="仿宋_GB2312"/>
          <w:lang w:val="en-US" w:eastAsia="zh-CN"/>
        </w:rPr>
        <w:t>（二） 新型铝镁合金材料</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_Toc11175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50</w:t>
      </w:r>
      <w:r>
        <w:rPr>
          <w:rFonts w:hint="eastAsia" w:ascii="仿宋_GB2312" w:hAnsi="仿宋_GB2312" w:eastAsia="仿宋_GB2312" w:cs="仿宋_GB2312"/>
        </w:rPr>
        <w:fldChar w:fldCharType="end"/>
      </w:r>
    </w:p>
    <w:p w14:paraId="41849983">
      <w:pPr>
        <w:pStyle w:val="12"/>
        <w:tabs>
          <w:tab w:val="right" w:leader="dot" w:pos="8306"/>
          <w:tab w:val="clear" w:pos="8296"/>
        </w:tabs>
        <w:kinsoku/>
        <w:wordWrap/>
        <w:topLinePunct w:val="0"/>
        <w:autoSpaceDE/>
        <w:autoSpaceDN/>
        <w:bidi w:val="0"/>
        <w:adjustRightInd/>
        <w:snapToGrid/>
        <w:spacing w:line="630" w:lineRule="exact"/>
        <w:rPr>
          <w:rFonts w:hint="eastAsia" w:ascii="仿宋_GB2312" w:hAnsi="仿宋_GB2312" w:eastAsia="仿宋_GB2312" w:cs="仿宋_GB2312"/>
        </w:rPr>
      </w:pPr>
      <w:r>
        <w:rPr>
          <w:rFonts w:hint="eastAsia" w:ascii="仿宋_GB2312" w:hAnsi="仿宋_GB2312" w:eastAsia="仿宋_GB2312" w:cs="仿宋_GB2312"/>
          <w:lang w:val="en-US" w:eastAsia="zh-CN"/>
        </w:rPr>
        <w:t>（三） 新型有色金属材料</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_Toc9442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53</w:t>
      </w:r>
      <w:r>
        <w:rPr>
          <w:rFonts w:hint="eastAsia" w:ascii="仿宋_GB2312" w:hAnsi="仿宋_GB2312" w:eastAsia="仿宋_GB2312" w:cs="仿宋_GB2312"/>
        </w:rPr>
        <w:fldChar w:fldCharType="end"/>
      </w:r>
    </w:p>
    <w:p w14:paraId="3A0BE2CD">
      <w:pPr>
        <w:pStyle w:val="12"/>
        <w:tabs>
          <w:tab w:val="right" w:leader="dot" w:pos="8306"/>
          <w:tab w:val="clear" w:pos="8296"/>
        </w:tabs>
        <w:kinsoku/>
        <w:wordWrap/>
        <w:topLinePunct w:val="0"/>
        <w:autoSpaceDE/>
        <w:autoSpaceDN/>
        <w:bidi w:val="0"/>
        <w:adjustRightInd/>
        <w:snapToGrid/>
        <w:spacing w:line="630" w:lineRule="exact"/>
        <w:rPr>
          <w:rFonts w:hint="eastAsia" w:ascii="仿宋_GB2312" w:hAnsi="仿宋_GB2312" w:eastAsia="仿宋_GB2312" w:cs="仿宋_GB2312"/>
        </w:rPr>
      </w:pPr>
      <w:r>
        <w:rPr>
          <w:rFonts w:hint="eastAsia" w:ascii="仿宋_GB2312" w:hAnsi="仿宋_GB2312" w:eastAsia="仿宋_GB2312" w:cs="仿宋_GB2312"/>
          <w:lang w:val="en-US" w:eastAsia="zh-CN"/>
        </w:rPr>
        <w:t>（四） 新型无机非金属材料</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_Toc24287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55</w:t>
      </w:r>
      <w:r>
        <w:rPr>
          <w:rFonts w:hint="eastAsia" w:ascii="仿宋_GB2312" w:hAnsi="仿宋_GB2312" w:eastAsia="仿宋_GB2312" w:cs="仿宋_GB2312"/>
        </w:rPr>
        <w:fldChar w:fldCharType="end"/>
      </w:r>
    </w:p>
    <w:p w14:paraId="09C84B99">
      <w:pPr>
        <w:pStyle w:val="12"/>
        <w:tabs>
          <w:tab w:val="right" w:leader="dot" w:pos="8306"/>
          <w:tab w:val="clear" w:pos="8296"/>
        </w:tabs>
        <w:kinsoku/>
        <w:wordWrap/>
        <w:topLinePunct w:val="0"/>
        <w:autoSpaceDE/>
        <w:autoSpaceDN/>
        <w:bidi w:val="0"/>
        <w:adjustRightInd/>
        <w:snapToGrid/>
        <w:spacing w:line="630" w:lineRule="exact"/>
        <w:rPr>
          <w:rFonts w:hint="eastAsia" w:ascii="仿宋_GB2312" w:hAnsi="仿宋_GB2312" w:eastAsia="仿宋_GB2312" w:cs="仿宋_GB2312"/>
        </w:rPr>
      </w:pPr>
      <w:r>
        <w:rPr>
          <w:rFonts w:hint="eastAsia" w:ascii="仿宋_GB2312" w:hAnsi="仿宋_GB2312" w:eastAsia="仿宋_GB2312" w:cs="仿宋_GB2312"/>
          <w:lang w:val="en-US" w:eastAsia="zh-CN"/>
        </w:rPr>
        <w:t>（五） 钕铁硼永磁材料</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_Toc4619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60</w:t>
      </w:r>
      <w:r>
        <w:rPr>
          <w:rFonts w:hint="eastAsia" w:ascii="仿宋_GB2312" w:hAnsi="仿宋_GB2312" w:eastAsia="仿宋_GB2312" w:cs="仿宋_GB2312"/>
        </w:rPr>
        <w:fldChar w:fldCharType="end"/>
      </w:r>
    </w:p>
    <w:p w14:paraId="0B7D82DC">
      <w:pPr>
        <w:pStyle w:val="12"/>
        <w:tabs>
          <w:tab w:val="right" w:leader="dot" w:pos="8306"/>
          <w:tab w:val="clear" w:pos="8296"/>
        </w:tabs>
        <w:kinsoku/>
        <w:wordWrap/>
        <w:topLinePunct w:val="0"/>
        <w:autoSpaceDE/>
        <w:autoSpaceDN/>
        <w:bidi w:val="0"/>
        <w:adjustRightInd/>
        <w:snapToGrid/>
        <w:spacing w:line="630" w:lineRule="exact"/>
        <w:rPr>
          <w:rFonts w:hint="eastAsia" w:ascii="仿宋_GB2312" w:hAnsi="仿宋_GB2312" w:eastAsia="仿宋_GB2312" w:cs="仿宋_GB2312"/>
        </w:rPr>
      </w:pPr>
      <w:r>
        <w:rPr>
          <w:rFonts w:hint="eastAsia" w:ascii="仿宋_GB2312" w:hAnsi="仿宋_GB2312" w:eastAsia="仿宋_GB2312" w:cs="仿宋_GB2312"/>
          <w:lang w:val="en-US" w:eastAsia="zh-CN"/>
        </w:rPr>
        <w:t>（六） 碳基新材料</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_Toc7821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61</w:t>
      </w:r>
      <w:r>
        <w:rPr>
          <w:rFonts w:hint="eastAsia" w:ascii="仿宋_GB2312" w:hAnsi="仿宋_GB2312" w:eastAsia="仿宋_GB2312" w:cs="仿宋_GB2312"/>
        </w:rPr>
        <w:fldChar w:fldCharType="end"/>
      </w:r>
    </w:p>
    <w:p w14:paraId="5F02B993">
      <w:pPr>
        <w:pStyle w:val="12"/>
        <w:tabs>
          <w:tab w:val="right" w:leader="dot" w:pos="8306"/>
          <w:tab w:val="clear" w:pos="8296"/>
        </w:tabs>
        <w:kinsoku/>
        <w:wordWrap/>
        <w:topLinePunct w:val="0"/>
        <w:autoSpaceDE/>
        <w:autoSpaceDN/>
        <w:bidi w:val="0"/>
        <w:adjustRightInd/>
        <w:snapToGrid/>
        <w:spacing w:line="630" w:lineRule="exact"/>
        <w:rPr>
          <w:rFonts w:hint="eastAsia" w:ascii="仿宋_GB2312" w:hAnsi="仿宋_GB2312" w:eastAsia="仿宋_GB2312" w:cs="仿宋_GB2312"/>
        </w:rPr>
      </w:pPr>
      <w:r>
        <w:rPr>
          <w:rFonts w:hint="eastAsia" w:ascii="仿宋_GB2312" w:hAnsi="仿宋_GB2312" w:eastAsia="仿宋_GB2312" w:cs="仿宋_GB2312"/>
          <w:lang w:val="en-US" w:eastAsia="zh-CN"/>
        </w:rPr>
        <w:t>（七） 半导体材料</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_Toc27302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65</w:t>
      </w:r>
      <w:r>
        <w:rPr>
          <w:rFonts w:hint="eastAsia" w:ascii="仿宋_GB2312" w:hAnsi="仿宋_GB2312" w:eastAsia="仿宋_GB2312" w:cs="仿宋_GB2312"/>
        </w:rPr>
        <w:fldChar w:fldCharType="end"/>
      </w:r>
    </w:p>
    <w:p w14:paraId="18B5119B">
      <w:pPr>
        <w:pStyle w:val="12"/>
        <w:tabs>
          <w:tab w:val="right" w:leader="dot" w:pos="8306"/>
          <w:tab w:val="clear" w:pos="8296"/>
        </w:tabs>
        <w:kinsoku/>
        <w:wordWrap/>
        <w:topLinePunct w:val="0"/>
        <w:autoSpaceDE/>
        <w:autoSpaceDN/>
        <w:bidi w:val="0"/>
        <w:adjustRightInd/>
        <w:snapToGrid/>
        <w:spacing w:line="630" w:lineRule="exact"/>
        <w:rPr>
          <w:rFonts w:hint="eastAsia" w:ascii="仿宋_GB2312" w:hAnsi="仿宋_GB2312" w:eastAsia="仿宋_GB2312" w:cs="仿宋_GB2312"/>
        </w:rPr>
      </w:pPr>
      <w:r>
        <w:rPr>
          <w:rFonts w:hint="eastAsia" w:ascii="仿宋_GB2312" w:hAnsi="仿宋_GB2312" w:eastAsia="仿宋_GB2312" w:cs="仿宋_GB2312"/>
          <w:lang w:val="en-US" w:eastAsia="zh-CN"/>
        </w:rPr>
        <w:t>（八） 新型显示材料</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_Toc18026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66</w:t>
      </w:r>
      <w:r>
        <w:rPr>
          <w:rFonts w:hint="eastAsia" w:ascii="仿宋_GB2312" w:hAnsi="仿宋_GB2312" w:eastAsia="仿宋_GB2312" w:cs="仿宋_GB2312"/>
        </w:rPr>
        <w:fldChar w:fldCharType="end"/>
      </w:r>
    </w:p>
    <w:p w14:paraId="5D44E71C">
      <w:pPr>
        <w:pStyle w:val="12"/>
        <w:tabs>
          <w:tab w:val="right" w:leader="dot" w:pos="8306"/>
          <w:tab w:val="clear" w:pos="8296"/>
        </w:tabs>
        <w:kinsoku/>
        <w:wordWrap/>
        <w:topLinePunct w:val="0"/>
        <w:autoSpaceDE/>
        <w:autoSpaceDN/>
        <w:bidi w:val="0"/>
        <w:adjustRightInd/>
        <w:snapToGrid/>
        <w:spacing w:line="630" w:lineRule="exact"/>
        <w:rPr>
          <w:rFonts w:hint="eastAsia" w:ascii="仿宋_GB2312" w:hAnsi="仿宋_GB2312" w:eastAsia="仿宋_GB2312" w:cs="仿宋_GB2312"/>
        </w:rPr>
      </w:pPr>
      <w:r>
        <w:rPr>
          <w:rFonts w:hint="eastAsia" w:ascii="仿宋_GB2312" w:hAnsi="仿宋_GB2312" w:eastAsia="仿宋_GB2312" w:cs="仿宋_GB2312"/>
          <w:lang w:val="en-US" w:eastAsia="zh-CN"/>
        </w:rPr>
        <w:t>（九） 新能源材料</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_Toc29730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68</w:t>
      </w:r>
      <w:r>
        <w:rPr>
          <w:rFonts w:hint="eastAsia" w:ascii="仿宋_GB2312" w:hAnsi="仿宋_GB2312" w:eastAsia="仿宋_GB2312" w:cs="仿宋_GB2312"/>
        </w:rPr>
        <w:fldChar w:fldCharType="end"/>
      </w:r>
    </w:p>
    <w:p w14:paraId="18B14768">
      <w:pPr>
        <w:pStyle w:val="12"/>
        <w:tabs>
          <w:tab w:val="right" w:leader="dot" w:pos="8306"/>
          <w:tab w:val="clear" w:pos="8296"/>
        </w:tabs>
        <w:kinsoku/>
        <w:wordWrap/>
        <w:topLinePunct w:val="0"/>
        <w:autoSpaceDE/>
        <w:autoSpaceDN/>
        <w:bidi w:val="0"/>
        <w:adjustRightInd/>
        <w:snapToGrid/>
        <w:spacing w:line="630" w:lineRule="exact"/>
        <w:rPr>
          <w:rFonts w:hint="eastAsia" w:ascii="仿宋_GB2312" w:hAnsi="仿宋_GB2312" w:eastAsia="仿宋_GB2312" w:cs="仿宋_GB2312"/>
        </w:rPr>
      </w:pPr>
      <w:r>
        <w:rPr>
          <w:rFonts w:hint="eastAsia" w:ascii="仿宋_GB2312" w:hAnsi="仿宋_GB2312" w:eastAsia="仿宋_GB2312" w:cs="仿宋_GB2312"/>
          <w:lang w:val="en-US" w:eastAsia="zh-CN"/>
        </w:rPr>
        <w:t>（十） 节能环保材料</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_Toc25695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70</w:t>
      </w:r>
      <w:r>
        <w:rPr>
          <w:rFonts w:hint="eastAsia" w:ascii="仿宋_GB2312" w:hAnsi="仿宋_GB2312" w:eastAsia="仿宋_GB2312" w:cs="仿宋_GB2312"/>
        </w:rPr>
        <w:fldChar w:fldCharType="end"/>
      </w:r>
    </w:p>
    <w:p w14:paraId="33AD8B71">
      <w:pPr>
        <w:pStyle w:val="11"/>
        <w:tabs>
          <w:tab w:val="right" w:leader="dot" w:pos="8306"/>
          <w:tab w:val="clear" w:pos="8296"/>
        </w:tabs>
        <w:kinsoku/>
        <w:wordWrap/>
        <w:topLinePunct w:val="0"/>
        <w:autoSpaceDE/>
        <w:autoSpaceDN/>
        <w:bidi w:val="0"/>
        <w:adjustRightInd/>
        <w:snapToGrid/>
        <w:spacing w:line="630" w:lineRule="exact"/>
        <w:rPr>
          <w:b w:val="0"/>
          <w:bCs w:val="0"/>
        </w:rPr>
      </w:pPr>
      <w:r>
        <w:rPr>
          <w:rFonts w:hint="eastAsia"/>
          <w:b w:val="0"/>
          <w:bCs w:val="0"/>
        </w:rPr>
        <w:t xml:space="preserve">五、 </w:t>
      </w:r>
      <w:r>
        <w:rPr>
          <w:rFonts w:hint="eastAsia"/>
          <w:b w:val="0"/>
          <w:bCs w:val="0"/>
          <w:lang w:val="en-US" w:eastAsia="zh-CN"/>
        </w:rPr>
        <w:t>主要任务</w:t>
      </w:r>
      <w:r>
        <w:rPr>
          <w:b w:val="0"/>
          <w:bCs w:val="0"/>
        </w:rPr>
        <w:tab/>
      </w:r>
      <w:r>
        <w:rPr>
          <w:b w:val="0"/>
          <w:bCs w:val="0"/>
        </w:rPr>
        <w:fldChar w:fldCharType="begin"/>
      </w:r>
      <w:r>
        <w:rPr>
          <w:b w:val="0"/>
          <w:bCs w:val="0"/>
        </w:rPr>
        <w:instrText xml:space="preserve"> PAGEREF _Toc12847 \h </w:instrText>
      </w:r>
      <w:r>
        <w:rPr>
          <w:b w:val="0"/>
          <w:bCs w:val="0"/>
        </w:rPr>
        <w:fldChar w:fldCharType="separate"/>
      </w:r>
      <w:r>
        <w:rPr>
          <w:b w:val="0"/>
          <w:bCs w:val="0"/>
        </w:rPr>
        <w:t>73</w:t>
      </w:r>
      <w:r>
        <w:rPr>
          <w:b w:val="0"/>
          <w:bCs w:val="0"/>
        </w:rPr>
        <w:fldChar w:fldCharType="end"/>
      </w:r>
    </w:p>
    <w:p w14:paraId="02AA616B">
      <w:pPr>
        <w:pStyle w:val="12"/>
        <w:tabs>
          <w:tab w:val="right" w:leader="dot" w:pos="8306"/>
          <w:tab w:val="clear" w:pos="8296"/>
        </w:tabs>
        <w:kinsoku/>
        <w:wordWrap/>
        <w:topLinePunct w:val="0"/>
        <w:autoSpaceDE/>
        <w:autoSpaceDN/>
        <w:bidi w:val="0"/>
        <w:adjustRightInd/>
        <w:snapToGrid/>
        <w:spacing w:line="630" w:lineRule="exact"/>
        <w:rPr>
          <w:rFonts w:hint="eastAsia" w:ascii="仿宋_GB2312" w:hAnsi="仿宋_GB2312" w:eastAsia="仿宋_GB2312" w:cs="仿宋_GB2312"/>
        </w:rPr>
      </w:pPr>
      <w:r>
        <w:rPr>
          <w:rFonts w:hint="eastAsia" w:ascii="仿宋_GB2312" w:hAnsi="仿宋_GB2312" w:eastAsia="仿宋_GB2312" w:cs="仿宋_GB2312"/>
        </w:rPr>
        <w:t xml:space="preserve">（一） </w:t>
      </w:r>
      <w:r>
        <w:rPr>
          <w:rFonts w:hint="eastAsia" w:ascii="仿宋_GB2312" w:hAnsi="仿宋_GB2312" w:eastAsia="仿宋_GB2312" w:cs="仿宋_GB2312"/>
          <w:lang w:val="en-US" w:eastAsia="zh-CN"/>
        </w:rPr>
        <w:t>建立现代化的科技投融资体系</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_Toc3353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73</w:t>
      </w:r>
      <w:r>
        <w:rPr>
          <w:rFonts w:hint="eastAsia" w:ascii="仿宋_GB2312" w:hAnsi="仿宋_GB2312" w:eastAsia="仿宋_GB2312" w:cs="仿宋_GB2312"/>
        </w:rPr>
        <w:fldChar w:fldCharType="end"/>
      </w:r>
    </w:p>
    <w:p w14:paraId="1D279BAD">
      <w:pPr>
        <w:pStyle w:val="12"/>
        <w:tabs>
          <w:tab w:val="right" w:leader="dot" w:pos="8306"/>
          <w:tab w:val="clear" w:pos="8296"/>
        </w:tabs>
        <w:kinsoku/>
        <w:wordWrap/>
        <w:topLinePunct w:val="0"/>
        <w:autoSpaceDE/>
        <w:autoSpaceDN/>
        <w:bidi w:val="0"/>
        <w:adjustRightInd/>
        <w:snapToGrid/>
        <w:spacing w:line="630" w:lineRule="exact"/>
        <w:rPr>
          <w:rFonts w:hint="eastAsia" w:ascii="仿宋_GB2312" w:hAnsi="仿宋_GB2312" w:eastAsia="仿宋_GB2312" w:cs="仿宋_GB2312"/>
        </w:rPr>
      </w:pPr>
      <w:r>
        <w:rPr>
          <w:rFonts w:hint="eastAsia" w:ascii="仿宋_GB2312" w:hAnsi="仿宋_GB2312" w:eastAsia="仿宋_GB2312" w:cs="仿宋_GB2312"/>
        </w:rPr>
        <w:t xml:space="preserve">（二） </w:t>
      </w:r>
      <w:r>
        <w:rPr>
          <w:rFonts w:hint="eastAsia" w:ascii="仿宋_GB2312" w:hAnsi="仿宋_GB2312" w:eastAsia="仿宋_GB2312" w:cs="仿宋_GB2312"/>
          <w:lang w:val="en-US" w:eastAsia="zh-CN"/>
        </w:rPr>
        <w:t>大力推进重大项目招商</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_Toc3962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74</w:t>
      </w:r>
      <w:r>
        <w:rPr>
          <w:rFonts w:hint="eastAsia" w:ascii="仿宋_GB2312" w:hAnsi="仿宋_GB2312" w:eastAsia="仿宋_GB2312" w:cs="仿宋_GB2312"/>
        </w:rPr>
        <w:fldChar w:fldCharType="end"/>
      </w:r>
    </w:p>
    <w:p w14:paraId="2D6206E6">
      <w:pPr>
        <w:pStyle w:val="12"/>
        <w:tabs>
          <w:tab w:val="right" w:leader="dot" w:pos="8306"/>
          <w:tab w:val="clear" w:pos="8296"/>
        </w:tabs>
        <w:kinsoku/>
        <w:wordWrap/>
        <w:topLinePunct w:val="0"/>
        <w:autoSpaceDE/>
        <w:autoSpaceDN/>
        <w:bidi w:val="0"/>
        <w:adjustRightInd/>
        <w:snapToGrid/>
        <w:spacing w:line="630" w:lineRule="exact"/>
        <w:rPr>
          <w:rFonts w:hint="eastAsia" w:ascii="仿宋_GB2312" w:hAnsi="仿宋_GB2312" w:eastAsia="仿宋_GB2312" w:cs="仿宋_GB2312"/>
        </w:rPr>
      </w:pPr>
      <w:r>
        <w:rPr>
          <w:rFonts w:hint="eastAsia" w:ascii="仿宋_GB2312" w:hAnsi="仿宋_GB2312" w:eastAsia="仿宋_GB2312" w:cs="仿宋_GB2312"/>
        </w:rPr>
        <w:t xml:space="preserve">（三） </w:t>
      </w:r>
      <w:r>
        <w:rPr>
          <w:rFonts w:hint="eastAsia" w:ascii="仿宋_GB2312" w:hAnsi="仿宋_GB2312" w:eastAsia="仿宋_GB2312" w:cs="仿宋_GB2312"/>
          <w:lang w:val="en-US" w:eastAsia="zh-CN"/>
        </w:rPr>
        <w:t>建立产学研协同创新平台</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_Toc28260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75</w:t>
      </w:r>
      <w:r>
        <w:rPr>
          <w:rFonts w:hint="eastAsia" w:ascii="仿宋_GB2312" w:hAnsi="仿宋_GB2312" w:eastAsia="仿宋_GB2312" w:cs="仿宋_GB2312"/>
        </w:rPr>
        <w:fldChar w:fldCharType="end"/>
      </w:r>
    </w:p>
    <w:p w14:paraId="2A221871">
      <w:pPr>
        <w:pStyle w:val="12"/>
        <w:tabs>
          <w:tab w:val="right" w:leader="dot" w:pos="8306"/>
          <w:tab w:val="clear" w:pos="8296"/>
        </w:tabs>
        <w:kinsoku/>
        <w:wordWrap/>
        <w:topLinePunct w:val="0"/>
        <w:autoSpaceDE/>
        <w:autoSpaceDN/>
        <w:bidi w:val="0"/>
        <w:adjustRightInd/>
        <w:snapToGrid/>
        <w:spacing w:line="630" w:lineRule="exact"/>
        <w:rPr>
          <w:rFonts w:hint="eastAsia" w:ascii="仿宋_GB2312" w:hAnsi="仿宋_GB2312" w:eastAsia="仿宋_GB2312" w:cs="仿宋_GB2312"/>
        </w:rPr>
      </w:pPr>
      <w:r>
        <w:rPr>
          <w:rFonts w:hint="eastAsia" w:ascii="仿宋_GB2312" w:hAnsi="仿宋_GB2312" w:eastAsia="仿宋_GB2312" w:cs="仿宋_GB2312"/>
        </w:rPr>
        <w:t xml:space="preserve">（四） </w:t>
      </w:r>
      <w:r>
        <w:rPr>
          <w:rFonts w:hint="eastAsia" w:ascii="仿宋_GB2312" w:hAnsi="仿宋_GB2312" w:eastAsia="仿宋_GB2312" w:cs="仿宋_GB2312"/>
          <w:lang w:val="en-US" w:eastAsia="zh-CN"/>
        </w:rPr>
        <w:t>提升产业发展要素环境</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_Toc304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76</w:t>
      </w:r>
      <w:r>
        <w:rPr>
          <w:rFonts w:hint="eastAsia" w:ascii="仿宋_GB2312" w:hAnsi="仿宋_GB2312" w:eastAsia="仿宋_GB2312" w:cs="仿宋_GB2312"/>
        </w:rPr>
        <w:fldChar w:fldCharType="end"/>
      </w:r>
    </w:p>
    <w:p w14:paraId="0EF873CB">
      <w:pPr>
        <w:pStyle w:val="11"/>
        <w:tabs>
          <w:tab w:val="right" w:leader="dot" w:pos="8306"/>
          <w:tab w:val="clear" w:pos="8296"/>
        </w:tabs>
        <w:kinsoku/>
        <w:wordWrap/>
        <w:topLinePunct w:val="0"/>
        <w:autoSpaceDE/>
        <w:autoSpaceDN/>
        <w:bidi w:val="0"/>
        <w:adjustRightInd/>
        <w:snapToGrid/>
        <w:spacing w:line="630" w:lineRule="exact"/>
        <w:rPr>
          <w:b w:val="0"/>
          <w:bCs w:val="0"/>
        </w:rPr>
      </w:pPr>
      <w:r>
        <w:rPr>
          <w:rFonts w:hint="eastAsia"/>
          <w:b w:val="0"/>
          <w:bCs w:val="0"/>
        </w:rPr>
        <w:t xml:space="preserve">六、 </w:t>
      </w:r>
      <w:r>
        <w:rPr>
          <w:rFonts w:hint="eastAsia"/>
          <w:b w:val="0"/>
          <w:bCs w:val="0"/>
          <w:lang w:val="en-US" w:eastAsia="zh-CN"/>
        </w:rPr>
        <w:t>保障措施</w:t>
      </w:r>
      <w:r>
        <w:rPr>
          <w:b w:val="0"/>
          <w:bCs w:val="0"/>
        </w:rPr>
        <w:tab/>
      </w:r>
      <w:r>
        <w:rPr>
          <w:b w:val="0"/>
          <w:bCs w:val="0"/>
        </w:rPr>
        <w:fldChar w:fldCharType="begin"/>
      </w:r>
      <w:r>
        <w:rPr>
          <w:b w:val="0"/>
          <w:bCs w:val="0"/>
        </w:rPr>
        <w:instrText xml:space="preserve"> PAGEREF _Toc21790 \h </w:instrText>
      </w:r>
      <w:r>
        <w:rPr>
          <w:b w:val="0"/>
          <w:bCs w:val="0"/>
        </w:rPr>
        <w:fldChar w:fldCharType="separate"/>
      </w:r>
      <w:r>
        <w:rPr>
          <w:b w:val="0"/>
          <w:bCs w:val="0"/>
        </w:rPr>
        <w:t>78</w:t>
      </w:r>
      <w:r>
        <w:rPr>
          <w:b w:val="0"/>
          <w:bCs w:val="0"/>
        </w:rPr>
        <w:fldChar w:fldCharType="end"/>
      </w:r>
    </w:p>
    <w:p w14:paraId="606DF991">
      <w:pPr>
        <w:pStyle w:val="12"/>
        <w:tabs>
          <w:tab w:val="right" w:leader="dot" w:pos="8306"/>
          <w:tab w:val="clear" w:pos="8296"/>
        </w:tabs>
        <w:kinsoku/>
        <w:wordWrap/>
        <w:topLinePunct w:val="0"/>
        <w:autoSpaceDE/>
        <w:autoSpaceDN/>
        <w:bidi w:val="0"/>
        <w:adjustRightInd/>
        <w:snapToGrid/>
        <w:spacing w:line="630" w:lineRule="exact"/>
        <w:rPr>
          <w:rFonts w:hint="eastAsia" w:ascii="仿宋_GB2312" w:hAnsi="仿宋_GB2312" w:eastAsia="仿宋_GB2312" w:cs="仿宋_GB2312"/>
        </w:rPr>
      </w:pPr>
      <w:r>
        <w:rPr>
          <w:rFonts w:hint="eastAsia" w:ascii="仿宋_GB2312" w:hAnsi="仿宋_GB2312" w:eastAsia="仿宋_GB2312" w:cs="仿宋_GB2312"/>
        </w:rPr>
        <w:t>（一） 完善统筹协调机制</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_Toc9102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78</w:t>
      </w:r>
      <w:r>
        <w:rPr>
          <w:rFonts w:hint="eastAsia" w:ascii="仿宋_GB2312" w:hAnsi="仿宋_GB2312" w:eastAsia="仿宋_GB2312" w:cs="仿宋_GB2312"/>
        </w:rPr>
        <w:fldChar w:fldCharType="end"/>
      </w:r>
    </w:p>
    <w:p w14:paraId="2D8D3C8D">
      <w:pPr>
        <w:pStyle w:val="12"/>
        <w:tabs>
          <w:tab w:val="right" w:leader="dot" w:pos="8306"/>
          <w:tab w:val="clear" w:pos="8296"/>
        </w:tabs>
        <w:kinsoku/>
        <w:wordWrap/>
        <w:topLinePunct w:val="0"/>
        <w:autoSpaceDE/>
        <w:autoSpaceDN/>
        <w:bidi w:val="0"/>
        <w:adjustRightInd/>
        <w:snapToGrid/>
        <w:spacing w:line="630" w:lineRule="exact"/>
        <w:rPr>
          <w:rFonts w:hint="eastAsia" w:ascii="仿宋_GB2312" w:hAnsi="仿宋_GB2312" w:eastAsia="仿宋_GB2312" w:cs="仿宋_GB2312"/>
        </w:rPr>
      </w:pPr>
      <w:r>
        <w:rPr>
          <w:rFonts w:hint="eastAsia" w:ascii="仿宋_GB2312" w:hAnsi="仿宋_GB2312" w:eastAsia="仿宋_GB2312" w:cs="仿宋_GB2312"/>
        </w:rPr>
        <w:t>（二） 加强财政金融支持</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_Toc19458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78</w:t>
      </w:r>
      <w:r>
        <w:rPr>
          <w:rFonts w:hint="eastAsia" w:ascii="仿宋_GB2312" w:hAnsi="仿宋_GB2312" w:eastAsia="仿宋_GB2312" w:cs="仿宋_GB2312"/>
        </w:rPr>
        <w:fldChar w:fldCharType="end"/>
      </w:r>
    </w:p>
    <w:p w14:paraId="34B0B23D">
      <w:pPr>
        <w:pStyle w:val="12"/>
        <w:tabs>
          <w:tab w:val="right" w:leader="dot" w:pos="8306"/>
          <w:tab w:val="clear" w:pos="8296"/>
        </w:tabs>
        <w:kinsoku/>
        <w:wordWrap/>
        <w:topLinePunct w:val="0"/>
        <w:autoSpaceDE/>
        <w:autoSpaceDN/>
        <w:bidi w:val="0"/>
        <w:adjustRightInd/>
        <w:snapToGrid/>
        <w:spacing w:line="630" w:lineRule="exact"/>
        <w:rPr>
          <w:rFonts w:hint="eastAsia" w:ascii="仿宋_GB2312" w:hAnsi="仿宋_GB2312" w:eastAsia="仿宋_GB2312" w:cs="仿宋_GB2312"/>
        </w:rPr>
      </w:pPr>
      <w:r>
        <w:rPr>
          <w:rFonts w:hint="eastAsia" w:ascii="仿宋_GB2312" w:hAnsi="仿宋_GB2312" w:eastAsia="仿宋_GB2312" w:cs="仿宋_GB2312"/>
        </w:rPr>
        <w:t>（三） 加大招商支持力度</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79</w:t>
      </w:r>
      <w:r>
        <w:rPr>
          <w:rFonts w:hint="eastAsia" w:ascii="仿宋_GB2312" w:hAnsi="仿宋_GB2312" w:eastAsia="仿宋_GB2312" w:cs="仿宋_GB2312"/>
        </w:rPr>
        <w:fldChar w:fldCharType="end"/>
      </w:r>
    </w:p>
    <w:p w14:paraId="432A4523">
      <w:pPr>
        <w:pStyle w:val="12"/>
        <w:tabs>
          <w:tab w:val="right" w:leader="dot" w:pos="8306"/>
          <w:tab w:val="clear" w:pos="8296"/>
        </w:tabs>
        <w:kinsoku/>
        <w:wordWrap/>
        <w:topLinePunct w:val="0"/>
        <w:autoSpaceDE/>
        <w:autoSpaceDN/>
        <w:bidi w:val="0"/>
        <w:adjustRightInd/>
        <w:snapToGrid/>
        <w:spacing w:line="630" w:lineRule="exact"/>
        <w:rPr>
          <w:rFonts w:hint="eastAsia" w:ascii="仿宋_GB2312" w:hAnsi="仿宋_GB2312" w:eastAsia="仿宋_GB2312" w:cs="仿宋_GB2312"/>
        </w:rPr>
      </w:pPr>
      <w:r>
        <w:rPr>
          <w:rFonts w:hint="eastAsia" w:ascii="仿宋_GB2312" w:hAnsi="仿宋_GB2312" w:eastAsia="仿宋_GB2312" w:cs="仿宋_GB2312"/>
        </w:rPr>
        <w:t>（四） 强化人才队伍培养</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_Toc24993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81</w:t>
      </w:r>
      <w:r>
        <w:rPr>
          <w:rFonts w:hint="eastAsia" w:ascii="仿宋_GB2312" w:hAnsi="仿宋_GB2312" w:eastAsia="仿宋_GB2312" w:cs="仿宋_GB2312"/>
        </w:rPr>
        <w:fldChar w:fldCharType="end"/>
      </w:r>
    </w:p>
    <w:p w14:paraId="1A244C2B">
      <w:pPr>
        <w:pStyle w:val="12"/>
        <w:tabs>
          <w:tab w:val="right" w:leader="dot" w:pos="8306"/>
          <w:tab w:val="clear" w:pos="8296"/>
        </w:tabs>
        <w:kinsoku/>
        <w:wordWrap/>
        <w:topLinePunct w:val="0"/>
        <w:autoSpaceDE/>
        <w:autoSpaceDN/>
        <w:bidi w:val="0"/>
        <w:adjustRightInd/>
        <w:snapToGrid/>
        <w:spacing w:line="630" w:lineRule="exact"/>
        <w:rPr>
          <w:rFonts w:hint="eastAsia" w:ascii="仿宋_GB2312" w:hAnsi="仿宋_GB2312" w:eastAsia="仿宋_GB2312" w:cs="仿宋_GB2312"/>
        </w:rPr>
      </w:pPr>
      <w:r>
        <w:rPr>
          <w:rFonts w:hint="eastAsia" w:ascii="仿宋_GB2312" w:hAnsi="仿宋_GB2312" w:eastAsia="仿宋_GB2312" w:cs="仿宋_GB2312"/>
        </w:rPr>
        <w:t>（五） 优化营商环境建设</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_Toc29174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81</w:t>
      </w:r>
      <w:r>
        <w:rPr>
          <w:rFonts w:hint="eastAsia" w:ascii="仿宋_GB2312" w:hAnsi="仿宋_GB2312" w:eastAsia="仿宋_GB2312" w:cs="仿宋_GB2312"/>
        </w:rPr>
        <w:fldChar w:fldCharType="end"/>
      </w:r>
    </w:p>
    <w:p w14:paraId="44FD899A">
      <w:pPr>
        <w:pStyle w:val="12"/>
        <w:tabs>
          <w:tab w:val="right" w:leader="dot" w:pos="8306"/>
          <w:tab w:val="clear" w:pos="8296"/>
        </w:tabs>
        <w:kinsoku/>
        <w:wordWrap/>
        <w:topLinePunct w:val="0"/>
        <w:autoSpaceDE/>
        <w:autoSpaceDN/>
        <w:bidi w:val="0"/>
        <w:adjustRightInd/>
        <w:snapToGrid/>
        <w:spacing w:line="630" w:lineRule="exact"/>
        <w:rPr>
          <w:rFonts w:hint="eastAsia" w:ascii="仿宋_GB2312" w:hAnsi="仿宋_GB2312" w:eastAsia="仿宋_GB2312" w:cs="仿宋_GB2312"/>
        </w:rPr>
      </w:pPr>
      <w:r>
        <w:rPr>
          <w:rFonts w:hint="eastAsia" w:ascii="仿宋_GB2312" w:hAnsi="仿宋_GB2312" w:eastAsia="仿宋_GB2312" w:cs="仿宋_GB2312"/>
        </w:rPr>
        <w:t>（六） 提高技术创新支持</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_Toc22332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82</w:t>
      </w:r>
      <w:r>
        <w:rPr>
          <w:rFonts w:hint="eastAsia" w:ascii="仿宋_GB2312" w:hAnsi="仿宋_GB2312" w:eastAsia="仿宋_GB2312" w:cs="仿宋_GB2312"/>
        </w:rPr>
        <w:fldChar w:fldCharType="end"/>
      </w:r>
    </w:p>
    <w:p w14:paraId="0D1BAF06">
      <w:pPr>
        <w:pStyle w:val="12"/>
        <w:tabs>
          <w:tab w:val="right" w:leader="dot" w:pos="8306"/>
          <w:tab w:val="clear" w:pos="8296"/>
        </w:tabs>
        <w:kinsoku/>
        <w:wordWrap/>
        <w:topLinePunct w:val="0"/>
        <w:autoSpaceDE/>
        <w:autoSpaceDN/>
        <w:bidi w:val="0"/>
        <w:adjustRightInd/>
        <w:snapToGrid/>
        <w:spacing w:line="630" w:lineRule="exact"/>
        <w:rPr>
          <w:rFonts w:hint="eastAsia" w:ascii="仿宋_GB2312" w:hAnsi="仿宋_GB2312" w:eastAsia="仿宋_GB2312" w:cs="仿宋_GB2312"/>
        </w:rPr>
      </w:pPr>
      <w:r>
        <w:rPr>
          <w:rFonts w:hint="eastAsia" w:ascii="仿宋_GB2312" w:hAnsi="仿宋_GB2312" w:eastAsia="仿宋_GB2312" w:cs="仿宋_GB2312"/>
        </w:rPr>
        <w:t xml:space="preserve">（七） </w:t>
      </w:r>
      <w:r>
        <w:rPr>
          <w:rFonts w:hint="eastAsia" w:ascii="仿宋_GB2312" w:hAnsi="仿宋_GB2312" w:eastAsia="仿宋_GB2312" w:cs="仿宋_GB2312"/>
          <w:lang w:val="en-US" w:eastAsia="zh-CN"/>
        </w:rPr>
        <w:t>加强</w:t>
      </w:r>
      <w:r>
        <w:rPr>
          <w:rFonts w:hint="eastAsia" w:ascii="仿宋_GB2312" w:hAnsi="仿宋_GB2312" w:eastAsia="仿宋_GB2312" w:cs="仿宋_GB2312"/>
        </w:rPr>
        <w:t>督查考核</w:t>
      </w:r>
      <w:r>
        <w:rPr>
          <w:rFonts w:hint="eastAsia" w:ascii="仿宋_GB2312" w:hAnsi="仿宋_GB2312" w:eastAsia="仿宋_GB2312" w:cs="仿宋_GB2312"/>
          <w:lang w:val="en-US" w:eastAsia="zh-CN"/>
        </w:rPr>
        <w:t>力度</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_Toc1100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82</w:t>
      </w:r>
      <w:r>
        <w:rPr>
          <w:rFonts w:hint="eastAsia" w:ascii="仿宋_GB2312" w:hAnsi="仿宋_GB2312" w:eastAsia="仿宋_GB2312" w:cs="仿宋_GB2312"/>
        </w:rPr>
        <w:fldChar w:fldCharType="end"/>
      </w:r>
    </w:p>
    <w:p w14:paraId="20F54E16">
      <w:pPr>
        <w:kinsoku/>
        <w:wordWrap/>
        <w:topLinePunct w:val="0"/>
        <w:autoSpaceDE/>
        <w:autoSpaceDN/>
        <w:bidi w:val="0"/>
        <w:adjustRightInd/>
        <w:snapToGrid/>
        <w:spacing w:line="630" w:lineRule="exact"/>
        <w:ind w:firstLine="643"/>
        <w:rPr>
          <w:rFonts w:ascii="Times New Roman" w:hAnsi="Times New Roman" w:eastAsia="黑体" w:cs="Times New Roman"/>
          <w:bCs/>
          <w:caps/>
          <w:szCs w:val="28"/>
        </w:rPr>
      </w:pPr>
      <w:r>
        <w:rPr>
          <w:rFonts w:ascii="Times New Roman" w:hAnsi="Times New Roman" w:eastAsia="黑体" w:cs="Times New Roman"/>
          <w:bCs/>
          <w:caps/>
          <w:szCs w:val="28"/>
        </w:rPr>
        <w:fldChar w:fldCharType="end"/>
      </w:r>
    </w:p>
    <w:p w14:paraId="577AFA50">
      <w:pPr>
        <w:rPr>
          <w:rFonts w:ascii="Times New Roman" w:hAnsi="Times New Roman" w:eastAsia="黑体" w:cs="Times New Roman"/>
          <w:bCs/>
          <w:caps/>
          <w:szCs w:val="28"/>
        </w:rPr>
      </w:pPr>
      <w:r>
        <w:rPr>
          <w:rFonts w:ascii="Times New Roman" w:hAnsi="Times New Roman" w:eastAsia="黑体" w:cs="Times New Roman"/>
          <w:bCs/>
          <w:caps/>
          <w:szCs w:val="28"/>
        </w:rPr>
        <w:br w:type="page"/>
      </w:r>
    </w:p>
    <w:p w14:paraId="502280E0">
      <w:r>
        <w:br w:type="page"/>
      </w:r>
    </w:p>
    <w:p w14:paraId="067BA405">
      <w:pPr>
        <w:sectPr>
          <w:footerReference r:id="rId6" w:type="default"/>
          <w:pgSz w:w="11906" w:h="16838"/>
          <w:pgMar w:top="1871" w:right="1587" w:bottom="1701" w:left="1587" w:header="851" w:footer="992" w:gutter="0"/>
          <w:pgBorders>
            <w:top w:val="none" w:sz="0" w:space="0"/>
            <w:left w:val="none" w:sz="0" w:space="0"/>
            <w:bottom w:val="none" w:sz="0" w:space="0"/>
            <w:right w:val="none" w:sz="0" w:space="0"/>
          </w:pgBorders>
          <w:pgNumType w:fmt="decimal" w:start="1"/>
          <w:cols w:space="425" w:num="1"/>
          <w:docGrid w:type="lines" w:linePitch="435" w:charSpace="0"/>
        </w:sectPr>
      </w:pPr>
    </w:p>
    <w:p w14:paraId="102D02CD">
      <w:pPr>
        <w:kinsoku/>
        <w:wordWrap/>
        <w:topLinePunct w:val="0"/>
        <w:autoSpaceDE/>
        <w:autoSpaceDN/>
        <w:bidi w:val="0"/>
        <w:adjustRightInd/>
        <w:snapToGrid/>
        <w:spacing w:line="630" w:lineRule="exact"/>
        <w:rPr>
          <w:rFonts w:hint="eastAsia" w:ascii="仿宋_GB2312" w:hAnsi="仿宋_GB2312" w:eastAsia="仿宋_GB2312" w:cs="仿宋_GB2312"/>
          <w:b w:val="0"/>
          <w:bCs w:val="0"/>
          <w:kern w:val="2"/>
          <w:sz w:val="32"/>
          <w:szCs w:val="32"/>
          <w:lang w:val="en-US" w:eastAsia="zh-CN" w:bidi="ar-SA"/>
        </w:rPr>
      </w:pPr>
      <w:bookmarkStart w:id="0" w:name="_Toc9044"/>
      <w:bookmarkStart w:id="1" w:name="_Toc2625"/>
      <w:r>
        <w:rPr>
          <w:rFonts w:hint="eastAsia" w:ascii="仿宋_GB2312" w:hAnsi="仿宋_GB2312" w:eastAsia="仿宋_GB2312" w:cs="仿宋_GB2312"/>
          <w:b w:val="0"/>
          <w:bCs w:val="0"/>
          <w:kern w:val="2"/>
          <w:sz w:val="32"/>
          <w:szCs w:val="32"/>
          <w:lang w:val="en-US" w:eastAsia="zh-CN" w:bidi="ar-SA"/>
        </w:rPr>
        <w:t>新材料产业是当今科技发展最为活跃的产业领域之一。从全球看，自2010年来，全球新材料市场规模年增速10%以上，呈现强劲增长态势，2020年全球市场规模接近3万亿美元。长期以来，新材料产业高精尖技术一直掌握在美国、日本和欧洲等发达国家和地区手中。</w:t>
      </w:r>
    </w:p>
    <w:p w14:paraId="05B3517C">
      <w:pPr>
        <w:kinsoku/>
        <w:wordWrap/>
        <w:topLinePunct w:val="0"/>
        <w:autoSpaceDE/>
        <w:autoSpaceDN/>
        <w:bidi w:val="0"/>
        <w:adjustRightInd/>
        <w:snapToGrid/>
        <w:spacing w:line="630" w:lineRule="exact"/>
        <w:rPr>
          <w:rFonts w:hint="eastAsia" w:ascii="仿宋_GB2312" w:hAnsi="仿宋_GB2312" w:eastAsia="仿宋_GB2312" w:cs="仿宋_GB2312"/>
          <w:lang w:val="en-US" w:eastAsia="zh-CN"/>
        </w:rPr>
      </w:pPr>
      <w:r>
        <w:rPr>
          <w:rFonts w:hint="eastAsia" w:ascii="仿宋_GB2312" w:hAnsi="仿宋_GB2312" w:eastAsia="仿宋_GB2312" w:cs="仿宋_GB2312"/>
          <w:b w:val="0"/>
          <w:bCs w:val="0"/>
          <w:kern w:val="2"/>
          <w:sz w:val="32"/>
          <w:szCs w:val="32"/>
          <w:lang w:val="en-US" w:eastAsia="zh-CN" w:bidi="ar-SA"/>
        </w:rPr>
        <w:t>经多年发展，我国初步形成了包括研发、设计、生产、应用等较为完善新材料产业发展体系。根据国家统计局2018年11月发布的《战略性新兴产业分类目录（2018）》（令第23号），新材料产业主要包括①先进钢铁材料、②先进有色金属材料、③先进石化化工新材料、④先进无机非金属材料、⑤高性能纤维及制品和复合材料、⑥前沿新材料、⑦新材料相关服务等七个领域，细分为48个大类166种小类。</w:t>
      </w:r>
      <w:bookmarkEnd w:id="0"/>
      <w:bookmarkEnd w:id="1"/>
    </w:p>
    <w:p w14:paraId="47BC6644">
      <w:pPr>
        <w:kinsoku/>
        <w:wordWrap/>
        <w:topLinePunct w:val="0"/>
        <w:autoSpaceDE/>
        <w:autoSpaceDN/>
        <w:bidi w:val="0"/>
        <w:adjustRightInd/>
        <w:snapToGrid/>
        <w:spacing w:line="63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在全球科技竞争加剧与逆全球化的浪潮下，为了摆脱关键技术与材料被“卡脖子”和受制于人的困境，在“十四五”期间，中国新材料产业发展目标将更加着重关键技术的自主研发突破以及关键材料产业链的国产化程度，根据《中国制造2025》与《中共中央关于制定国民经济和社会发展第十四个五年规划和二〇三五年远景目标的建议》，到2025年，中国在先进基础材料领域的产业结构得以显著调整，基础材料产品结构实现升级换代，保障能力超过90%。在关键战略材料领域，国产化进程效果明</w:t>
      </w:r>
      <w:r>
        <w:rPr>
          <w:rFonts w:hint="eastAsia" w:ascii="仿宋_GB2312" w:hAnsi="仿宋_GB2312" w:eastAsia="仿宋_GB2312" w:cs="仿宋_GB2312"/>
          <w:lang w:eastAsia="zh-CN"/>
        </w:rPr>
        <w:t>显</w:t>
      </w:r>
      <w:r>
        <w:rPr>
          <w:rFonts w:hint="eastAsia" w:ascii="仿宋_GB2312" w:hAnsi="仿宋_GB2312" w:eastAsia="仿宋_GB2312" w:cs="仿宋_GB2312"/>
          <w:lang w:val="en-US" w:eastAsia="zh-CN"/>
        </w:rPr>
        <w:t>，中国在高端制造业重点领域所需的关键战略材料的制约问题基本得以解决，关键战略材料综合保障能力超过85%，部分产品进入国际供应体系，关键品种填补国内空白，实现自主知识产权体系。在前沿新材料领域，中国实现前沿新材料技术、标准、专利等有效布局，前沿新材料取得重要突破并实现规模化应用，部分领域达到世界领先水平。</w:t>
      </w:r>
    </w:p>
    <w:p w14:paraId="77502E90">
      <w:pPr>
        <w:kinsoku/>
        <w:wordWrap/>
        <w:topLinePunct w:val="0"/>
        <w:autoSpaceDE/>
        <w:autoSpaceDN/>
        <w:bidi w:val="0"/>
        <w:adjustRightInd/>
        <w:snapToGrid/>
        <w:spacing w:line="630" w:lineRule="exact"/>
        <w:rPr>
          <w:rFonts w:hint="default"/>
          <w:lang w:val="en-US" w:eastAsia="zh-CN"/>
        </w:rPr>
      </w:pPr>
      <w:r>
        <w:rPr>
          <w:rFonts w:hint="eastAsia" w:ascii="仿宋_GB2312" w:hAnsi="仿宋_GB2312" w:eastAsia="仿宋_GB2312" w:cs="仿宋_GB2312"/>
          <w:lang w:val="en-US" w:eastAsia="zh-CN"/>
        </w:rPr>
        <w:t>当前，在国家大力发展新材料产业高质量发展的大背景下，以及深入贯彻落实习近平总书记在推动中部地区崛起工作座谈会上的讲话精神和省委、省政府关于推动工业高质量发展的安排部署,加快推进运城市新材料产业规模壮大、提质增效</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构建现代化产业体系，打造国家级新材料产业集聚区，实现高质量发展，编制《运城市新材料产业“十四五”发展规划》，规划期限为2021年-2025年。</w:t>
      </w:r>
    </w:p>
    <w:p w14:paraId="7F291EBC">
      <w:pPr>
        <w:pStyle w:val="3"/>
        <w:keepNext w:val="0"/>
        <w:keepLines w:val="0"/>
        <w:pageBreakBefore/>
        <w:widowControl/>
        <w:kinsoku/>
        <w:wordWrap/>
        <w:overflowPunct w:val="0"/>
        <w:topLinePunct w:val="0"/>
        <w:autoSpaceDE/>
        <w:autoSpaceDN/>
        <w:bidi w:val="0"/>
        <w:adjustRightInd/>
        <w:snapToGrid/>
        <w:spacing w:before="0" w:after="0" w:line="630" w:lineRule="exact"/>
        <w:ind w:firstLine="641"/>
        <w:textAlignment w:val="auto"/>
        <w:rPr>
          <w:rFonts w:hint="eastAsia"/>
          <w:b w:val="0"/>
          <w:bCs w:val="0"/>
          <w:lang w:val="en-US" w:eastAsia="zh-CN"/>
        </w:rPr>
      </w:pPr>
      <w:bookmarkStart w:id="2" w:name="_Toc29784"/>
      <w:r>
        <w:rPr>
          <w:rFonts w:hint="eastAsia"/>
          <w:b w:val="0"/>
          <w:bCs w:val="0"/>
          <w:lang w:val="en-US" w:eastAsia="zh-CN"/>
        </w:rPr>
        <w:t>“十三五”回顾</w:t>
      </w:r>
      <w:bookmarkEnd w:id="2"/>
    </w:p>
    <w:p w14:paraId="4ECB4BE3">
      <w:pPr>
        <w:pStyle w:val="4"/>
        <w:kinsoku/>
        <w:wordWrap/>
        <w:topLinePunct w:val="0"/>
        <w:autoSpaceDE/>
        <w:autoSpaceDN/>
        <w:bidi w:val="0"/>
        <w:adjustRightInd/>
        <w:snapToGrid/>
        <w:spacing w:before="0" w:after="0" w:line="630" w:lineRule="exact"/>
        <w:textAlignment w:val="auto"/>
        <w:rPr>
          <w:rFonts w:hint="eastAsia"/>
          <w:b w:val="0"/>
          <w:bCs w:val="0"/>
          <w:lang w:val="en-US" w:eastAsia="zh-CN"/>
        </w:rPr>
      </w:pPr>
      <w:bookmarkStart w:id="3" w:name="_Toc3420"/>
      <w:r>
        <w:rPr>
          <w:rFonts w:hint="eastAsia"/>
          <w:b w:val="0"/>
          <w:bCs w:val="0"/>
          <w:lang w:val="en-US" w:eastAsia="zh-CN"/>
        </w:rPr>
        <w:t>发展现状</w:t>
      </w:r>
      <w:bookmarkEnd w:id="3"/>
    </w:p>
    <w:p w14:paraId="087D2B37">
      <w:pPr>
        <w:kinsoku/>
        <w:wordWrap/>
        <w:topLinePunct w:val="0"/>
        <w:autoSpaceDE/>
        <w:autoSpaceDN/>
        <w:bidi w:val="0"/>
        <w:adjustRightInd/>
        <w:snapToGrid/>
        <w:spacing w:line="630" w:lineRule="exact"/>
        <w:textAlignment w:val="auto"/>
        <w:outlineLvl w:val="2"/>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1、国际新材料产业发展现状</w:t>
      </w:r>
    </w:p>
    <w:p w14:paraId="5CA5C388">
      <w:pPr>
        <w:kinsoku/>
        <w:wordWrap/>
        <w:topLinePunct w:val="0"/>
        <w:autoSpaceDE/>
        <w:autoSpaceDN/>
        <w:bidi w:val="0"/>
        <w:adjustRightInd/>
        <w:snapToGrid/>
        <w:spacing w:line="630" w:lineRule="exact"/>
        <w:ind w:firstLine="64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宏观政策引导力度较大，全球新材料发展迅速。</w:t>
      </w:r>
      <w:r>
        <w:rPr>
          <w:rFonts w:hint="eastAsia" w:ascii="仿宋_GB2312" w:hAnsi="仿宋_GB2312" w:eastAsia="仿宋_GB2312" w:cs="仿宋_GB2312"/>
          <w:lang w:val="en-US" w:eastAsia="zh-CN"/>
        </w:rPr>
        <w:t>随着新材料研究的不断深入和应用领域的逐步扩大，新材料发展水平已成为衡量国家之间经济发展、科技水平与国防实力的重要标准，同时也是限制国家经济增长的重要因素。因此，国</w:t>
      </w:r>
      <w:r>
        <w:rPr>
          <w:rFonts w:hint="eastAsia" w:ascii="仿宋_GB2312" w:hAnsi="仿宋_GB2312" w:eastAsia="仿宋_GB2312" w:cs="仿宋_GB2312"/>
          <w:lang w:eastAsia="zh-CN"/>
        </w:rPr>
        <w:t>家</w:t>
      </w:r>
      <w:r>
        <w:rPr>
          <w:rFonts w:hint="eastAsia" w:ascii="仿宋_GB2312" w:hAnsi="仿宋_GB2312" w:eastAsia="仿宋_GB2312" w:cs="仿宋_GB2312"/>
          <w:lang w:val="en-US" w:eastAsia="zh-CN"/>
        </w:rPr>
        <w:t>相继出台相应产业政策以促进新材料行业的高速发展。</w:t>
      </w:r>
    </w:p>
    <w:p w14:paraId="58390DBE">
      <w:pPr>
        <w:keepNext w:val="0"/>
        <w:keepLines w:val="0"/>
        <w:pageBreakBefore w:val="0"/>
        <w:widowControl w:val="0"/>
        <w:kinsoku/>
        <w:wordWrap/>
        <w:overflowPunct/>
        <w:topLinePunct w:val="0"/>
        <w:autoSpaceDE/>
        <w:autoSpaceDN/>
        <w:bidi w:val="0"/>
        <w:adjustRightInd/>
        <w:snapToGrid/>
        <w:spacing w:before="157" w:beforeLines="50" w:after="157" w:afterLines="50" w:line="630" w:lineRule="exact"/>
        <w:ind w:firstLine="640"/>
        <w:jc w:val="center"/>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表1</w:t>
      </w:r>
      <w:r>
        <w:rPr>
          <w:rFonts w:hint="eastAsia" w:ascii="仿宋_GB2312" w:hAnsi="仿宋_GB2312" w:eastAsia="仿宋_GB2312" w:cs="仿宋_GB2312"/>
          <w:b/>
          <w:bCs/>
          <w:lang w:val="en-US" w:eastAsia="zh-CN"/>
        </w:rPr>
        <w:tab/>
      </w:r>
      <w:r>
        <w:rPr>
          <w:rFonts w:hint="default" w:ascii="仿宋_GB2312" w:hAnsi="仿宋_GB2312" w:eastAsia="仿宋_GB2312" w:cs="仿宋_GB2312"/>
          <w:b/>
          <w:bCs/>
          <w:lang w:val="en-US" w:eastAsia="zh-CN"/>
        </w:rPr>
        <w:t xml:space="preserve"> </w:t>
      </w:r>
      <w:r>
        <w:rPr>
          <w:rFonts w:hint="eastAsia" w:ascii="仿宋_GB2312" w:hAnsi="仿宋_GB2312" w:eastAsia="仿宋_GB2312" w:cs="仿宋_GB2312"/>
          <w:b/>
          <w:bCs/>
          <w:lang w:val="en-US" w:eastAsia="zh-CN"/>
        </w:rPr>
        <w:t>国际新材料产业政策</w:t>
      </w:r>
    </w:p>
    <w:tbl>
      <w:tblPr>
        <w:tblStyle w:val="14"/>
        <w:tblW w:w="8719" w:type="dxa"/>
        <w:tblInd w:w="98" w:type="dxa"/>
        <w:shd w:val="clear" w:color="auto" w:fill="auto"/>
        <w:tblLayout w:type="fixed"/>
        <w:tblCellMar>
          <w:top w:w="0" w:type="dxa"/>
          <w:left w:w="108" w:type="dxa"/>
          <w:bottom w:w="0" w:type="dxa"/>
          <w:right w:w="108" w:type="dxa"/>
        </w:tblCellMar>
      </w:tblPr>
      <w:tblGrid>
        <w:gridCol w:w="1106"/>
        <w:gridCol w:w="4659"/>
        <w:gridCol w:w="2954"/>
      </w:tblGrid>
      <w:tr w14:paraId="32DBA649">
        <w:tblPrEx>
          <w:shd w:val="clear" w:color="auto" w:fill="auto"/>
          <w:tblCellMar>
            <w:top w:w="0" w:type="dxa"/>
            <w:left w:w="108" w:type="dxa"/>
            <w:bottom w:w="0" w:type="dxa"/>
            <w:right w:w="108" w:type="dxa"/>
          </w:tblCellMar>
        </w:tblPrEx>
        <w:trPr>
          <w:trHeight w:val="539" w:hRule="atLeast"/>
          <w:tblHeader/>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1D4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国家或组织</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F78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出台的计划</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10C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涉及新材料相关领域</w:t>
            </w:r>
          </w:p>
        </w:tc>
      </w:tr>
      <w:tr w14:paraId="49C1B316">
        <w:tblPrEx>
          <w:shd w:val="clear" w:color="auto" w:fill="auto"/>
          <w:tblCellMar>
            <w:top w:w="0" w:type="dxa"/>
            <w:left w:w="108" w:type="dxa"/>
            <w:bottom w:w="0" w:type="dxa"/>
            <w:right w:w="108" w:type="dxa"/>
          </w:tblCellMar>
        </w:tblPrEx>
        <w:trPr>
          <w:trHeight w:val="2861"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BB7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美国</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910F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先进制造业国家战略计划、重整美国制造业政策框架、先进制造伙伴计划（AMP）、纳米技术签名倡议、国家生物经济蓝图、电动汽车国家创新计划、“智慧地球”计划、大数据研究与开发计划、下一代照明计划，低成本宽禁带半导体晶体发展战略计划。</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DB1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新能源材料、生物与医药材料、环保材料、纳米材料，先进制造、新一代信息与网络技术和电动汽车相关材料，材料基因组，宽禁带半导体材料。</w:t>
            </w:r>
          </w:p>
        </w:tc>
      </w:tr>
      <w:tr w14:paraId="40B5E4CB">
        <w:tblPrEx>
          <w:shd w:val="clear" w:color="auto" w:fill="auto"/>
          <w:tblCellMar>
            <w:top w:w="0" w:type="dxa"/>
            <w:left w:w="108" w:type="dxa"/>
            <w:bottom w:w="0" w:type="dxa"/>
            <w:right w:w="108" w:type="dxa"/>
          </w:tblCellMar>
        </w:tblPrEx>
        <w:trPr>
          <w:trHeight w:val="1989"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1A9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欧盟</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37E4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欧盟能源技术战略计划、能源2020战略、物联网战略研究路线图、欧洲 2020 战略、可持续增长创新、欧洲生物经济、“地平线 2020”计划、彩虹计划、旗舰计划。</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88C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低碳产业相关材料、信息技术（重点是物联网）相关材料、生物材料、石墨烯等。</w:t>
            </w:r>
          </w:p>
        </w:tc>
      </w:tr>
      <w:tr w14:paraId="644A80A3">
        <w:tblPrEx>
          <w:shd w:val="clear" w:color="auto" w:fill="auto"/>
          <w:tblCellMar>
            <w:top w:w="0" w:type="dxa"/>
            <w:left w:w="108" w:type="dxa"/>
            <w:bottom w:w="0" w:type="dxa"/>
            <w:right w:w="108" w:type="dxa"/>
          </w:tblCellMar>
        </w:tblPrEx>
        <w:trPr>
          <w:trHeight w:val="1487"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8DF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英国</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354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低碳转型计划、英国可再生能源发展路线图、技术与创新中心计划、海洋产业增长战略、合成生物学路线图、英国工业2050。</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3EA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低碳产业相关材料、高附加值制造业相关材料、生物材料、海洋材料等。</w:t>
            </w:r>
          </w:p>
        </w:tc>
      </w:tr>
      <w:tr w14:paraId="7784BDB2">
        <w:tblPrEx>
          <w:shd w:val="clear" w:color="auto" w:fill="auto"/>
          <w:tblCellMar>
            <w:top w:w="0" w:type="dxa"/>
            <w:left w:w="108" w:type="dxa"/>
            <w:bottom w:w="0" w:type="dxa"/>
            <w:right w:w="108" w:type="dxa"/>
          </w:tblCellMar>
        </w:tblPrEx>
        <w:trPr>
          <w:trHeight w:val="1718"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A7F0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德国</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4C8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能源战略 2050：清洁可靠和经济的能源系统、高科技战略行动计划、2020 高科技战略、生物经济 2030国家研究战略、国家电动汽车发展规划、工业 4.0。</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EF1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可再生能源材料、生物材料、电动汽车相关材料等。</w:t>
            </w:r>
          </w:p>
        </w:tc>
      </w:tr>
      <w:tr w14:paraId="71DDC02B">
        <w:tblPrEx>
          <w:shd w:val="clear" w:color="auto" w:fill="auto"/>
          <w:tblCellMar>
            <w:top w:w="0" w:type="dxa"/>
            <w:left w:w="108" w:type="dxa"/>
            <w:bottom w:w="0" w:type="dxa"/>
            <w:right w:w="108" w:type="dxa"/>
          </w:tblCellMar>
        </w:tblPrEx>
        <w:trPr>
          <w:trHeight w:val="1291"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580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法国</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0F8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环保改革路线图、未来十年投资计划、互联网：展望2030年。</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44FC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可再生能源材料、环保材料、信息材料、环保汽车相关材料等。</w:t>
            </w:r>
          </w:p>
        </w:tc>
      </w:tr>
      <w:tr w14:paraId="2204696F">
        <w:tblPrEx>
          <w:tblCellMar>
            <w:top w:w="0" w:type="dxa"/>
            <w:left w:w="108" w:type="dxa"/>
            <w:bottom w:w="0" w:type="dxa"/>
            <w:right w:w="108" w:type="dxa"/>
          </w:tblCellMar>
        </w:tblPrEx>
        <w:trPr>
          <w:trHeight w:val="131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192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日本</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D00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新增长战略、信息技术发展计划新国家能源战略、能源基本计划、创建最尖端 IT 国家宣言、下一代汽车计划、海洋基本计划。</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257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新能源材料、节能环保材料、信息材料、新型汽车相关材料等。</w:t>
            </w:r>
          </w:p>
        </w:tc>
      </w:tr>
      <w:tr w14:paraId="556A2EC0">
        <w:tblPrEx>
          <w:tblCellMar>
            <w:top w:w="0" w:type="dxa"/>
            <w:left w:w="108" w:type="dxa"/>
            <w:bottom w:w="0" w:type="dxa"/>
            <w:right w:w="108" w:type="dxa"/>
          </w:tblCellMar>
        </w:tblPrEx>
        <w:trPr>
          <w:trHeight w:val="131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3D9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韩国</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E04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新增长动力规划及发展战略、核能振兴综合计划、IT 韩国未来战略、国家融合技术发展基本计划、第三次科学技术基本计划。</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47CD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可再生能源材料、信息材料、纳米材料等。</w:t>
            </w:r>
          </w:p>
        </w:tc>
      </w:tr>
      <w:tr w14:paraId="4CDC43C9">
        <w:tblPrEx>
          <w:shd w:val="clear" w:color="auto" w:fill="auto"/>
          <w:tblCellMar>
            <w:top w:w="0" w:type="dxa"/>
            <w:left w:w="108" w:type="dxa"/>
            <w:bottom w:w="0" w:type="dxa"/>
            <w:right w:w="108" w:type="dxa"/>
          </w:tblCellMar>
        </w:tblPrEx>
        <w:trPr>
          <w:trHeight w:val="1718"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C17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俄罗斯</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1FA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2030年前能源战略、2020年前科技发展、国家能源发展规划、到2025 年前国家电子及无线电电子工业发展专项计划、2030年前科学技术发展优先方向。</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750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新能源材料、节能环保材料、纳米材料、生物材料、医疗和健康材料、信息材料等。</w:t>
            </w:r>
          </w:p>
        </w:tc>
      </w:tr>
      <w:tr w14:paraId="38D3728D">
        <w:tblPrEx>
          <w:shd w:val="clear" w:color="auto" w:fill="auto"/>
          <w:tblCellMar>
            <w:top w:w="0" w:type="dxa"/>
            <w:left w:w="108" w:type="dxa"/>
            <w:bottom w:w="0" w:type="dxa"/>
            <w:right w:w="108" w:type="dxa"/>
          </w:tblCellMar>
        </w:tblPrEx>
        <w:trPr>
          <w:trHeight w:val="1291"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B1B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巴西</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A9B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低碳战略计划、科技创新行动计划。</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878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新能源材料，环保汽车、民用航空、现代生物农业相关材料。</w:t>
            </w:r>
          </w:p>
        </w:tc>
      </w:tr>
      <w:tr w14:paraId="362FCBF1">
        <w:tblPrEx>
          <w:shd w:val="clear" w:color="auto" w:fill="auto"/>
          <w:tblCellMar>
            <w:top w:w="0" w:type="dxa"/>
            <w:left w:w="108" w:type="dxa"/>
            <w:bottom w:w="0" w:type="dxa"/>
            <w:right w:w="108" w:type="dxa"/>
          </w:tblCellMar>
        </w:tblPrEx>
        <w:trPr>
          <w:trHeight w:val="879"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76C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印度</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6D6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气候变化国家行动计划、国家太阳能计划、科学、技术与创新政策。</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E72B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新能源材料、生物材料等。</w:t>
            </w:r>
          </w:p>
        </w:tc>
      </w:tr>
      <w:tr w14:paraId="69DE30A3">
        <w:tblPrEx>
          <w:shd w:val="clear" w:color="auto" w:fill="auto"/>
          <w:tblCellMar>
            <w:top w:w="0" w:type="dxa"/>
            <w:left w:w="108" w:type="dxa"/>
            <w:bottom w:w="0" w:type="dxa"/>
            <w:right w:w="108" w:type="dxa"/>
          </w:tblCellMar>
        </w:tblPrEx>
        <w:trPr>
          <w:trHeight w:val="897"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BEC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南非</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08F3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国家战略规划绿皮书、新工业政策行动计划、2030发展规划、综合资源规划。</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CF2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新能源材料、生物制药材料、航空航天相关材料等。</w:t>
            </w:r>
          </w:p>
        </w:tc>
      </w:tr>
    </w:tbl>
    <w:p w14:paraId="68B9742E">
      <w:pPr>
        <w:keepNext w:val="0"/>
        <w:keepLines w:val="0"/>
        <w:pageBreakBefore w:val="0"/>
        <w:widowControl w:val="0"/>
        <w:kinsoku/>
        <w:wordWrap/>
        <w:overflowPunct/>
        <w:topLinePunct w:val="0"/>
        <w:autoSpaceDE/>
        <w:autoSpaceDN/>
        <w:bidi w:val="0"/>
        <w:adjustRightInd/>
        <w:snapToGrid/>
        <w:spacing w:line="630" w:lineRule="exact"/>
        <w:ind w:firstLine="64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全球新材料市场总体规模增长迅速。</w:t>
      </w:r>
      <w:r>
        <w:rPr>
          <w:rFonts w:hint="eastAsia" w:ascii="仿宋_GB2312" w:hAnsi="仿宋_GB2312" w:eastAsia="仿宋_GB2312" w:cs="仿宋_GB2312"/>
          <w:b w:val="0"/>
          <w:bCs w:val="0"/>
          <w:lang w:val="en-US" w:eastAsia="zh-CN"/>
        </w:rPr>
        <w:t>近几年，全球各国进一步推动全球新材料产业的发展，出台了相应的扶持政策及规划，加上下游电子信息、生物医疗、汽车工业等产业不断发展，2020年虽然全球疫情暴发，但全球新材料产业产值规模已经接近3万亿美元。在全球工业4.0的大背景下，航空航天、电气电子、医疗器械、汽车等工业发展将会进入到一个新的发展阶段，对新材料的需求将会增长。此外，伴随着越来越多的国家加大力度对新材料进行研究与开发，未来全球新材料的技术将会得到进一步的发展，这也将反向推动全球各行各业对新材料的需求。预测，未来五年全球新材料产业产值规模将保持正增长态势，2026年有望突破6万亿美元。</w:t>
      </w:r>
    </w:p>
    <w:p w14:paraId="321D233B">
      <w:pPr>
        <w:keepNext w:val="0"/>
        <w:keepLines w:val="0"/>
        <w:pageBreakBefore w:val="0"/>
        <w:widowControl w:val="0"/>
        <w:kinsoku/>
        <w:wordWrap/>
        <w:overflowPunct/>
        <w:topLinePunct w:val="0"/>
        <w:autoSpaceDE/>
        <w:autoSpaceDN/>
        <w:bidi w:val="0"/>
        <w:adjustRightInd/>
        <w:snapToGrid/>
        <w:spacing w:line="630" w:lineRule="exact"/>
        <w:textAlignment w:val="auto"/>
        <w:outlineLvl w:val="2"/>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2、国内新材料产业发展现状</w:t>
      </w:r>
    </w:p>
    <w:p w14:paraId="6869DA74">
      <w:pPr>
        <w:keepNext w:val="0"/>
        <w:keepLines w:val="0"/>
        <w:pageBreakBefore w:val="0"/>
        <w:widowControl w:val="0"/>
        <w:kinsoku/>
        <w:wordWrap/>
        <w:overflowPunct/>
        <w:topLinePunct w:val="0"/>
        <w:autoSpaceDE/>
        <w:autoSpaceDN/>
        <w:bidi w:val="0"/>
        <w:adjustRightInd/>
        <w:snapToGrid/>
        <w:spacing w:line="630" w:lineRule="exact"/>
        <w:ind w:firstLine="64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政策驱动，新材料产业市场规模高速发展。</w:t>
      </w:r>
      <w:r>
        <w:rPr>
          <w:rFonts w:hint="eastAsia" w:ascii="仿宋_GB2312" w:hAnsi="仿宋_GB2312" w:eastAsia="仿宋_GB2312" w:cs="仿宋_GB2312"/>
          <w:lang w:val="en-US" w:eastAsia="zh-CN"/>
        </w:rPr>
        <w:t>为了提升新材料领域竞争力，实现我国从材料大国到材料强国的转变，我国先后提出《中国制造2025》、《新材料产业发展指南》、《“十三五”国家战略性新兴产业发展规划》、《有色金属行业发展规划（2016-2020年内）》、《稀土行业发展规划（2016-2020年）》等重要指导性文件来支撑我国新材料行业的发展。自从“十二五”以来，国内的新材料技术发展取得了很大的进步。我国新材料产业产值从2011年0.8万亿增长至2020年的超6万亿，预计2022年将达到7.5万亿，年均复合增速达到18.72%，增速十分显著。</w:t>
      </w:r>
    </w:p>
    <w:p w14:paraId="672389A9">
      <w:pPr>
        <w:keepNext w:val="0"/>
        <w:keepLines w:val="0"/>
        <w:pageBreakBefore w:val="0"/>
        <w:widowControl w:val="0"/>
        <w:kinsoku/>
        <w:wordWrap/>
        <w:overflowPunct/>
        <w:topLinePunct w:val="0"/>
        <w:autoSpaceDE/>
        <w:autoSpaceDN/>
        <w:bidi w:val="0"/>
        <w:adjustRightInd/>
        <w:snapToGrid/>
        <w:spacing w:line="630" w:lineRule="exact"/>
        <w:ind w:firstLine="64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全面布局新材料，部分省市产值已达万亿。</w:t>
      </w:r>
      <w:r>
        <w:rPr>
          <w:rFonts w:hint="eastAsia" w:ascii="仿宋_GB2312" w:hAnsi="仿宋_GB2312" w:eastAsia="仿宋_GB2312" w:cs="仿宋_GB2312"/>
          <w:lang w:val="en-US" w:eastAsia="zh-CN"/>
        </w:rPr>
        <w:t>目前我国新材料产业已形成以环渤海、长三角和珠三角为中心的产业集群式发展模式，各区域之间产业种类与发展规模均存在差异。其中浙江、江苏、广东和山东四个省份新材料工业总产值均超万亿，以浙江、江苏为代表的长三角地区专注于对新能源汽车、电子信息、医疗和高性能化工等领域新材料的研发生产，以广东为代表的珠三角则以高性能钢材、高性能复合材料和稀土等领域新材料为主，以山东为代表的环渤海更倾向于战略基础材料、高性能材料、特种材料和前沿材料的研发生产。全国新材料布局呈现多元化发展，各具特色，互有优势。</w:t>
      </w:r>
    </w:p>
    <w:p w14:paraId="75F28104">
      <w:pPr>
        <w:keepNext w:val="0"/>
        <w:keepLines w:val="0"/>
        <w:pageBreakBefore w:val="0"/>
        <w:widowControl w:val="0"/>
        <w:kinsoku/>
        <w:wordWrap/>
        <w:overflowPunct/>
        <w:topLinePunct w:val="0"/>
        <w:autoSpaceDE/>
        <w:autoSpaceDN/>
        <w:bidi w:val="0"/>
        <w:adjustRightInd/>
        <w:snapToGrid/>
        <w:spacing w:before="157" w:beforeLines="50" w:after="157" w:afterLines="50" w:line="670" w:lineRule="exact"/>
        <w:ind w:firstLine="640"/>
        <w:jc w:val="center"/>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表2</w:t>
      </w:r>
      <w:r>
        <w:rPr>
          <w:rFonts w:hint="eastAsia" w:ascii="仿宋_GB2312" w:hAnsi="仿宋_GB2312" w:eastAsia="仿宋_GB2312" w:cs="仿宋_GB2312"/>
          <w:b/>
          <w:bCs/>
          <w:lang w:val="en-US" w:eastAsia="zh-CN"/>
        </w:rPr>
        <w:tab/>
      </w:r>
      <w:r>
        <w:rPr>
          <w:rFonts w:hint="eastAsia" w:ascii="仿宋_GB2312" w:hAnsi="仿宋_GB2312" w:eastAsia="仿宋_GB2312" w:cs="仿宋_GB2312"/>
          <w:b/>
          <w:bCs/>
          <w:lang w:val="en-US" w:eastAsia="zh-CN"/>
        </w:rPr>
        <w:t xml:space="preserve"> 中国各省份新材料产业发展概况</w:t>
      </w:r>
    </w:p>
    <w:tbl>
      <w:tblPr>
        <w:tblStyle w:val="14"/>
        <w:tblW w:w="8758" w:type="dxa"/>
        <w:tblInd w:w="98" w:type="dxa"/>
        <w:shd w:val="clear" w:color="auto" w:fill="auto"/>
        <w:tblLayout w:type="fixed"/>
        <w:tblCellMar>
          <w:top w:w="0" w:type="dxa"/>
          <w:left w:w="108" w:type="dxa"/>
          <w:bottom w:w="0" w:type="dxa"/>
          <w:right w:w="108" w:type="dxa"/>
        </w:tblCellMar>
      </w:tblPr>
      <w:tblGrid>
        <w:gridCol w:w="1294"/>
        <w:gridCol w:w="886"/>
        <w:gridCol w:w="3743"/>
        <w:gridCol w:w="2835"/>
      </w:tblGrid>
      <w:tr w14:paraId="027C7FD6">
        <w:tblPrEx>
          <w:shd w:val="clear" w:color="auto" w:fill="auto"/>
          <w:tblCellMar>
            <w:top w:w="0" w:type="dxa"/>
            <w:left w:w="108" w:type="dxa"/>
            <w:bottom w:w="0" w:type="dxa"/>
            <w:right w:w="108" w:type="dxa"/>
          </w:tblCellMar>
        </w:tblPrEx>
        <w:trPr>
          <w:trHeight w:val="90" w:hRule="atLeast"/>
          <w:tblHeader/>
        </w:trPr>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8B5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新材料产业规模</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C5B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省份</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ED4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重点发展新材料</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4AB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新材料产业发展目标</w:t>
            </w:r>
          </w:p>
        </w:tc>
      </w:tr>
      <w:tr w14:paraId="029E4775">
        <w:tblPrEx>
          <w:shd w:val="clear" w:color="auto" w:fill="auto"/>
          <w:tblCellMar>
            <w:top w:w="0" w:type="dxa"/>
            <w:left w:w="108" w:type="dxa"/>
            <w:bottom w:w="0" w:type="dxa"/>
            <w:right w:w="108" w:type="dxa"/>
          </w:tblCellMar>
        </w:tblPrEx>
        <w:trPr>
          <w:trHeight w:val="90" w:hRule="atLeast"/>
        </w:trPr>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388D0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规模大于10000亿</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FAB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山东</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20F6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战略性基础材料、高性能材料、特种新材料、前沿新材料。</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AD7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到2022年，新材料产业主营业务收入达到1.5万亿元，年均增速10%以上。</w:t>
            </w:r>
          </w:p>
        </w:tc>
      </w:tr>
      <w:tr w14:paraId="572022CC">
        <w:tblPrEx>
          <w:shd w:val="clear" w:color="auto" w:fill="auto"/>
          <w:tblCellMar>
            <w:top w:w="0" w:type="dxa"/>
            <w:left w:w="108" w:type="dxa"/>
            <w:bottom w:w="0" w:type="dxa"/>
            <w:right w:w="108" w:type="dxa"/>
          </w:tblCellMar>
        </w:tblPrEx>
        <w:trPr>
          <w:trHeight w:val="1335" w:hRule="atLeast"/>
        </w:trPr>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25E2B">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i w:val="0"/>
                <w:iCs w:val="0"/>
                <w:color w:val="000000"/>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43D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BE6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金属材料及稀土材料、高分子材料、纳米新材料、无机非金属材料及复合材料。</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418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到2020年，新材料产业实现规上产值6450亿元，年均增速19%。</w:t>
            </w:r>
          </w:p>
        </w:tc>
      </w:tr>
      <w:tr w14:paraId="636E5A08">
        <w:tblPrEx>
          <w:shd w:val="clear" w:color="auto" w:fill="auto"/>
          <w:tblCellMar>
            <w:top w:w="0" w:type="dxa"/>
            <w:left w:w="108" w:type="dxa"/>
            <w:bottom w:w="0" w:type="dxa"/>
            <w:right w:w="108" w:type="dxa"/>
          </w:tblCellMar>
        </w:tblPrEx>
        <w:trPr>
          <w:trHeight w:val="1284" w:hRule="atLeast"/>
        </w:trPr>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1FF5C">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i w:val="0"/>
                <w:iCs w:val="0"/>
                <w:color w:val="000000"/>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407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32A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新能源汽车材料、电子信息与智能材料、海洋新材料、生物医用和医疗器械材料、节能环保材料。</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ABB1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到2020年，新材料产业年产值突破1万亿元，年均增速11.2%。</w:t>
            </w:r>
          </w:p>
        </w:tc>
      </w:tr>
      <w:tr w14:paraId="1517AF23">
        <w:tblPrEx>
          <w:shd w:val="clear" w:color="auto" w:fill="auto"/>
          <w:tblCellMar>
            <w:top w:w="0" w:type="dxa"/>
            <w:left w:w="108" w:type="dxa"/>
            <w:bottom w:w="0" w:type="dxa"/>
            <w:right w:w="108" w:type="dxa"/>
          </w:tblCellMar>
        </w:tblPrEx>
        <w:trPr>
          <w:trHeight w:val="2446" w:hRule="atLeast"/>
        </w:trPr>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8953E">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i w:val="0"/>
                <w:iCs w:val="0"/>
                <w:color w:val="000000"/>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49F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85DF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高性能金属结构、高端装备用特种合金、先进光通信材料，先进电子材料、新能源电池和光伏新材料、生物医用材料、新型无机非金属材料、先进高分子、先进复合材料、新型碳材料等10大新材料。</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BB6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到2020年，全省新材料产业主营业务收入力争达到5000亿元，年均增长16%以上。</w:t>
            </w:r>
          </w:p>
        </w:tc>
      </w:tr>
    </w:tbl>
    <w:p w14:paraId="43B3D773">
      <w:pPr>
        <w:keepNext w:val="0"/>
        <w:keepLines w:val="0"/>
        <w:pageBreakBefore w:val="0"/>
        <w:widowControl w:val="0"/>
        <w:kinsoku/>
        <w:wordWrap/>
        <w:overflowPunct/>
        <w:topLinePunct w:val="0"/>
        <w:autoSpaceDE/>
        <w:autoSpaceDN/>
        <w:bidi w:val="0"/>
        <w:adjustRightInd/>
        <w:snapToGrid/>
        <w:spacing w:line="20" w:lineRule="exact"/>
        <w:textAlignment w:val="auto"/>
      </w:pPr>
    </w:p>
    <w:tbl>
      <w:tblPr>
        <w:tblStyle w:val="14"/>
        <w:tblW w:w="8758" w:type="dxa"/>
        <w:tblInd w:w="98" w:type="dxa"/>
        <w:shd w:val="clear" w:color="auto" w:fill="auto"/>
        <w:tblLayout w:type="fixed"/>
        <w:tblCellMar>
          <w:top w:w="0" w:type="dxa"/>
          <w:left w:w="108" w:type="dxa"/>
          <w:bottom w:w="0" w:type="dxa"/>
          <w:right w:w="108" w:type="dxa"/>
        </w:tblCellMar>
      </w:tblPr>
      <w:tblGrid>
        <w:gridCol w:w="1294"/>
        <w:gridCol w:w="886"/>
        <w:gridCol w:w="3743"/>
        <w:gridCol w:w="2835"/>
      </w:tblGrid>
      <w:tr w14:paraId="4F22335E">
        <w:tblPrEx>
          <w:shd w:val="clear" w:color="auto" w:fill="auto"/>
          <w:tblCellMar>
            <w:top w:w="0" w:type="dxa"/>
            <w:left w:w="108" w:type="dxa"/>
            <w:bottom w:w="0" w:type="dxa"/>
            <w:right w:w="108" w:type="dxa"/>
          </w:tblCellMar>
        </w:tblPrEx>
        <w:trPr>
          <w:trHeight w:val="917" w:hRule="atLeast"/>
        </w:trPr>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F37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bCs/>
                <w:i w:val="0"/>
                <w:iCs w:val="0"/>
                <w:color w:val="auto"/>
                <w:kern w:val="2"/>
                <w:sz w:val="24"/>
                <w:szCs w:val="24"/>
                <w:u w:val="none"/>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新材料产业规模</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2D3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bCs/>
                <w:i w:val="0"/>
                <w:iCs w:val="0"/>
                <w:color w:val="auto"/>
                <w:kern w:val="2"/>
                <w:sz w:val="24"/>
                <w:szCs w:val="24"/>
                <w:u w:val="none"/>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省份</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818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bCs/>
                <w:i w:val="0"/>
                <w:iCs w:val="0"/>
                <w:color w:val="auto"/>
                <w:kern w:val="2"/>
                <w:sz w:val="24"/>
                <w:szCs w:val="24"/>
                <w:u w:val="none"/>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重点发展新材料</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D6C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bCs/>
                <w:i w:val="0"/>
                <w:iCs w:val="0"/>
                <w:color w:val="auto"/>
                <w:kern w:val="2"/>
                <w:sz w:val="24"/>
                <w:szCs w:val="24"/>
                <w:u w:val="none"/>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新材料产业发展目标</w:t>
            </w:r>
          </w:p>
        </w:tc>
      </w:tr>
      <w:tr w14:paraId="4C9FDBDF">
        <w:tblPrEx>
          <w:shd w:val="clear" w:color="auto" w:fill="auto"/>
          <w:tblCellMar>
            <w:top w:w="0" w:type="dxa"/>
            <w:left w:w="108" w:type="dxa"/>
            <w:bottom w:w="0" w:type="dxa"/>
            <w:right w:w="108" w:type="dxa"/>
          </w:tblCellMar>
        </w:tblPrEx>
        <w:trPr>
          <w:trHeight w:val="1639" w:hRule="atLeast"/>
        </w:trPr>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1AD5">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规模大于10000亿</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38E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A46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高端精品钢材、高性能复合材料及特种功能材料、高端稀土磁性材料、储氢材料、稀土金属功能材料及其下游应用材料。</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24D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到2020年，高端装备与规模新材料产业产值超1万亿元。</w:t>
            </w:r>
          </w:p>
        </w:tc>
      </w:tr>
      <w:tr w14:paraId="635B147C">
        <w:tblPrEx>
          <w:shd w:val="clear" w:color="auto" w:fill="auto"/>
          <w:tblCellMar>
            <w:top w:w="0" w:type="dxa"/>
            <w:left w:w="108" w:type="dxa"/>
            <w:bottom w:w="0" w:type="dxa"/>
            <w:right w:w="108" w:type="dxa"/>
          </w:tblCellMar>
        </w:tblPrEx>
        <w:trPr>
          <w:trHeight w:val="1740" w:hRule="atLeast"/>
        </w:trPr>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30570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规模大于5000亿</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51F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江苏</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D4B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高性能特钢、特种工程、先进有色金属材料、先进无机非金属材料、高性能纤维、高温合金、高性能膜材料、纳米材料、石墨烯等。</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8E7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到2025年，新材料产业发展成为万亿级规模的支柱产业。</w:t>
            </w:r>
          </w:p>
        </w:tc>
      </w:tr>
      <w:tr w14:paraId="4B73A325">
        <w:tblPrEx>
          <w:shd w:val="clear" w:color="auto" w:fill="auto"/>
          <w:tblCellMar>
            <w:top w:w="0" w:type="dxa"/>
            <w:left w:w="108" w:type="dxa"/>
            <w:bottom w:w="0" w:type="dxa"/>
            <w:right w:w="108" w:type="dxa"/>
          </w:tblCellMar>
        </w:tblPrEx>
        <w:trPr>
          <w:trHeight w:val="1261" w:hRule="atLeast"/>
        </w:trPr>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B7422">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C181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安徽</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8F3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高端金属材料、新型功能、先进结构材料、高性能复合材料。</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D22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到2025年，新材料工业总产值达到8000亿元，年均增速15%。</w:t>
            </w:r>
          </w:p>
        </w:tc>
      </w:tr>
      <w:tr w14:paraId="312BD9EA">
        <w:tblPrEx>
          <w:shd w:val="clear" w:color="auto" w:fill="auto"/>
          <w:tblCellMar>
            <w:top w:w="0" w:type="dxa"/>
            <w:left w:w="108" w:type="dxa"/>
            <w:bottom w:w="0" w:type="dxa"/>
            <w:right w:w="108" w:type="dxa"/>
          </w:tblCellMar>
        </w:tblPrEx>
        <w:trPr>
          <w:trHeight w:val="1779" w:hRule="atLeast"/>
        </w:trPr>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8A38D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规模大于2000亿</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403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黑龙江</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7D5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金属新材料、高性能纤维及复合材料、半导体新材料、化工新材料。</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705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到2020年，新材料产业实现主营业务收入超过3000亿元，年均增长25%左右。</w:t>
            </w:r>
          </w:p>
        </w:tc>
      </w:tr>
      <w:tr w14:paraId="08BB9197">
        <w:tblPrEx>
          <w:shd w:val="clear" w:color="auto" w:fill="auto"/>
          <w:tblCellMar>
            <w:top w:w="0" w:type="dxa"/>
            <w:left w:w="108" w:type="dxa"/>
            <w:bottom w:w="0" w:type="dxa"/>
            <w:right w:w="108" w:type="dxa"/>
          </w:tblCellMar>
        </w:tblPrEx>
        <w:trPr>
          <w:trHeight w:val="1266" w:hRule="atLeast"/>
        </w:trPr>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6345F">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i w:val="0"/>
                <w:iCs w:val="0"/>
                <w:color w:val="000000"/>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C949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河北</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159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特种金属材料、化工新材料、新能源及电子信息材料。</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753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到2020年，新材料产业规模达到3000亿元。</w:t>
            </w:r>
          </w:p>
        </w:tc>
      </w:tr>
      <w:tr w14:paraId="40652676">
        <w:tblPrEx>
          <w:shd w:val="clear" w:color="auto" w:fill="auto"/>
          <w:tblCellMar>
            <w:top w:w="0" w:type="dxa"/>
            <w:left w:w="108" w:type="dxa"/>
            <w:bottom w:w="0" w:type="dxa"/>
            <w:right w:w="108" w:type="dxa"/>
          </w:tblCellMar>
        </w:tblPrEx>
        <w:trPr>
          <w:trHeight w:val="1264" w:hRule="atLeast"/>
        </w:trPr>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5459C">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i w:val="0"/>
                <w:iCs w:val="0"/>
                <w:color w:val="000000"/>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1835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河南</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07DA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高端合金材料、新能源电池材料、电子信息材料。</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706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到2025年，全省先进材料产业规模达到4000亿元。</w:t>
            </w:r>
          </w:p>
        </w:tc>
      </w:tr>
      <w:tr w14:paraId="4143C2A8">
        <w:tblPrEx>
          <w:shd w:val="clear" w:color="auto" w:fill="auto"/>
          <w:tblCellMar>
            <w:top w:w="0" w:type="dxa"/>
            <w:left w:w="108" w:type="dxa"/>
            <w:bottom w:w="0" w:type="dxa"/>
            <w:right w:w="108" w:type="dxa"/>
          </w:tblCellMar>
        </w:tblPrEx>
        <w:trPr>
          <w:trHeight w:val="1733" w:hRule="atLeast"/>
        </w:trPr>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550E4">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i w:val="0"/>
                <w:iCs w:val="0"/>
                <w:color w:val="000000"/>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E6B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066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镁合金材料、铝合金材料、半导体材料、纤维复合材料、新能源材料等。</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0E0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到2020年，新材料产业销售收入力争达到2000亿元，年均增速保持在10%以上。</w:t>
            </w:r>
          </w:p>
        </w:tc>
      </w:tr>
      <w:tr w14:paraId="45409466">
        <w:tblPrEx>
          <w:shd w:val="clear" w:color="auto" w:fill="auto"/>
          <w:tblCellMar>
            <w:top w:w="0" w:type="dxa"/>
            <w:left w:w="108" w:type="dxa"/>
            <w:bottom w:w="0" w:type="dxa"/>
            <w:right w:w="108" w:type="dxa"/>
          </w:tblCellMar>
        </w:tblPrEx>
        <w:trPr>
          <w:trHeight w:val="1425" w:hRule="atLeast"/>
        </w:trPr>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561B8">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i w:val="0"/>
                <w:iCs w:val="0"/>
                <w:color w:val="000000"/>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86F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江西</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6601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有色金属、有机硅、陶瓷、玻纤复合。</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9F6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到2020年，力争实现主营业务收入2000亿元以上。</w:t>
            </w:r>
          </w:p>
        </w:tc>
      </w:tr>
    </w:tbl>
    <w:p w14:paraId="48B67C62">
      <w:pPr>
        <w:keepNext w:val="0"/>
        <w:keepLines w:val="0"/>
        <w:pageBreakBefore w:val="0"/>
        <w:widowControl w:val="0"/>
        <w:kinsoku/>
        <w:wordWrap/>
        <w:overflowPunct/>
        <w:topLinePunct w:val="0"/>
        <w:autoSpaceDE/>
        <w:autoSpaceDN/>
        <w:bidi w:val="0"/>
        <w:adjustRightInd/>
        <w:snapToGrid/>
        <w:spacing w:line="20" w:lineRule="exact"/>
        <w:textAlignment w:val="auto"/>
      </w:pPr>
    </w:p>
    <w:tbl>
      <w:tblPr>
        <w:tblStyle w:val="14"/>
        <w:tblW w:w="8758" w:type="dxa"/>
        <w:tblInd w:w="98" w:type="dxa"/>
        <w:shd w:val="clear" w:color="auto" w:fill="auto"/>
        <w:tblLayout w:type="fixed"/>
        <w:tblCellMar>
          <w:top w:w="0" w:type="dxa"/>
          <w:left w:w="108" w:type="dxa"/>
          <w:bottom w:w="0" w:type="dxa"/>
          <w:right w:w="108" w:type="dxa"/>
        </w:tblCellMar>
      </w:tblPr>
      <w:tblGrid>
        <w:gridCol w:w="1294"/>
        <w:gridCol w:w="886"/>
        <w:gridCol w:w="3743"/>
        <w:gridCol w:w="2835"/>
      </w:tblGrid>
      <w:tr w14:paraId="19FD4E1B">
        <w:tblPrEx>
          <w:shd w:val="clear" w:color="auto" w:fill="auto"/>
          <w:tblCellMar>
            <w:top w:w="0" w:type="dxa"/>
            <w:left w:w="108" w:type="dxa"/>
            <w:bottom w:w="0" w:type="dxa"/>
            <w:right w:w="108" w:type="dxa"/>
          </w:tblCellMar>
        </w:tblPrEx>
        <w:trPr>
          <w:trHeight w:val="977" w:hRule="atLeast"/>
        </w:trPr>
        <w:tc>
          <w:tcPr>
            <w:tcW w:w="1294" w:type="dxa"/>
            <w:tcBorders>
              <w:top w:val="single" w:color="000000" w:sz="4" w:space="0"/>
              <w:left w:val="single" w:color="000000" w:sz="4" w:space="0"/>
              <w:right w:val="single" w:color="000000" w:sz="4" w:space="0"/>
            </w:tcBorders>
            <w:shd w:val="clear" w:color="auto" w:fill="auto"/>
            <w:vAlign w:val="center"/>
          </w:tcPr>
          <w:p w14:paraId="14D9EA6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bCs/>
                <w:i w:val="0"/>
                <w:iCs w:val="0"/>
                <w:color w:val="auto"/>
                <w:kern w:val="2"/>
                <w:sz w:val="24"/>
                <w:szCs w:val="24"/>
                <w:u w:val="none"/>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新材料产业规模</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A0C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bCs/>
                <w:i w:val="0"/>
                <w:iCs w:val="0"/>
                <w:color w:val="auto"/>
                <w:kern w:val="2"/>
                <w:sz w:val="24"/>
                <w:szCs w:val="24"/>
                <w:u w:val="none"/>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省份</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33D7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bCs/>
                <w:i w:val="0"/>
                <w:iCs w:val="0"/>
                <w:color w:val="auto"/>
                <w:kern w:val="2"/>
                <w:sz w:val="24"/>
                <w:szCs w:val="24"/>
                <w:u w:val="none"/>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重点发展新材料</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394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bCs/>
                <w:i w:val="0"/>
                <w:iCs w:val="0"/>
                <w:color w:val="auto"/>
                <w:kern w:val="2"/>
                <w:sz w:val="24"/>
                <w:szCs w:val="24"/>
                <w:u w:val="none"/>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新材料产业发展目标</w:t>
            </w:r>
          </w:p>
        </w:tc>
      </w:tr>
      <w:tr w14:paraId="7A3F762A">
        <w:tblPrEx>
          <w:shd w:val="clear" w:color="auto" w:fill="auto"/>
          <w:tblCellMar>
            <w:top w:w="0" w:type="dxa"/>
            <w:left w:w="108" w:type="dxa"/>
            <w:bottom w:w="0" w:type="dxa"/>
            <w:right w:w="108" w:type="dxa"/>
          </w:tblCellMar>
        </w:tblPrEx>
        <w:trPr>
          <w:trHeight w:val="2083" w:hRule="atLeast"/>
        </w:trPr>
        <w:tc>
          <w:tcPr>
            <w:tcW w:w="1294" w:type="dxa"/>
            <w:vMerge w:val="restart"/>
            <w:tcBorders>
              <w:top w:val="single" w:color="000000" w:sz="4" w:space="0"/>
              <w:left w:val="single" w:color="000000" w:sz="4" w:space="0"/>
              <w:right w:val="single" w:color="000000" w:sz="4" w:space="0"/>
            </w:tcBorders>
            <w:shd w:val="clear" w:color="auto" w:fill="auto"/>
            <w:vAlign w:val="center"/>
          </w:tcPr>
          <w:p w14:paraId="7BEF190E">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规模大于2000亿</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719E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上海</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EC6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前沿新材料集成电路专用材料、新一代生物医用、航空航天材料、人工晶体、第三代半导体材料、新型显示材料、新能源汽车电池材料、稀土功能材料。</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421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到2020年，新材料产业总产值达到2500亿元，年均增速4%~5%。</w:t>
            </w:r>
          </w:p>
        </w:tc>
      </w:tr>
      <w:tr w14:paraId="0D527255">
        <w:tblPrEx>
          <w:shd w:val="clear" w:color="auto" w:fill="auto"/>
          <w:tblCellMar>
            <w:top w:w="0" w:type="dxa"/>
            <w:left w:w="108" w:type="dxa"/>
            <w:bottom w:w="0" w:type="dxa"/>
            <w:right w:w="108" w:type="dxa"/>
          </w:tblCellMar>
        </w:tblPrEx>
        <w:trPr>
          <w:trHeight w:val="1862" w:hRule="atLeast"/>
        </w:trPr>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70EDE">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B95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686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新型金属材料、无机非金属材料、高性能特种纤维复合、高性能功能材料，石墨、精细化工材料、锂钒钛材料、新型绿色环保建筑材料。</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9F5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到2020年，全省新材料产业主营业务收入突破4118亿元，年均增长约18%。</w:t>
            </w:r>
          </w:p>
        </w:tc>
      </w:tr>
      <w:tr w14:paraId="43B423E6">
        <w:tblPrEx>
          <w:tblCellMar>
            <w:top w:w="0" w:type="dxa"/>
            <w:left w:w="108" w:type="dxa"/>
            <w:bottom w:w="0" w:type="dxa"/>
            <w:right w:w="108" w:type="dxa"/>
          </w:tblCellMar>
        </w:tblPrEx>
        <w:trPr>
          <w:trHeight w:val="1323" w:hRule="atLeast"/>
        </w:trPr>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0C9C7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规模大于1000亿</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3BD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吉林</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B51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高性能纤维及复合材料、汽车新材料、先进高分子材料、稀土功能材料。</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AB6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到2020年，新材料产业规模达到1000亿元。</w:t>
            </w:r>
          </w:p>
        </w:tc>
      </w:tr>
      <w:tr w14:paraId="60A9FBAA">
        <w:tblPrEx>
          <w:shd w:val="clear" w:color="auto" w:fill="auto"/>
          <w:tblCellMar>
            <w:top w:w="0" w:type="dxa"/>
            <w:left w:w="108" w:type="dxa"/>
            <w:bottom w:w="0" w:type="dxa"/>
            <w:right w:w="108" w:type="dxa"/>
          </w:tblCellMar>
        </w:tblPrEx>
        <w:trPr>
          <w:trHeight w:val="1803" w:hRule="atLeast"/>
        </w:trPr>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7678D">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i w:val="0"/>
                <w:iCs w:val="0"/>
                <w:color w:val="000000"/>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830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辽宁</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6CA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高品质特殊钢、新型轻合金材料、稀土功能材料，稀有金属材料、先进高分子材料、先进陶瓷、特种玻璃。</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FAA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到2020年，新材料产业销售收入达到1400亿元。</w:t>
            </w:r>
          </w:p>
        </w:tc>
      </w:tr>
      <w:tr w14:paraId="4EB82BFF">
        <w:tblPrEx>
          <w:shd w:val="clear" w:color="auto" w:fill="auto"/>
          <w:tblCellMar>
            <w:top w:w="0" w:type="dxa"/>
            <w:left w:w="108" w:type="dxa"/>
            <w:bottom w:w="0" w:type="dxa"/>
            <w:right w:w="108" w:type="dxa"/>
          </w:tblCellMar>
        </w:tblPrEx>
        <w:trPr>
          <w:trHeight w:val="1345" w:hRule="atLeast"/>
        </w:trPr>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01170">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i w:val="0"/>
                <w:iCs w:val="0"/>
                <w:color w:val="000000"/>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CDE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湖南</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627F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先进复合材料、储能材料、硬质材料、金属新材料、化工新材料、特种无机非金属材料。</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E2E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到2020年，新材料产业增加值1400亿元，年均增速达到12%以上。</w:t>
            </w:r>
          </w:p>
        </w:tc>
      </w:tr>
      <w:tr w14:paraId="480FF4BC">
        <w:tblPrEx>
          <w:shd w:val="clear" w:color="auto" w:fill="auto"/>
          <w:tblCellMar>
            <w:top w:w="0" w:type="dxa"/>
            <w:left w:w="108" w:type="dxa"/>
            <w:bottom w:w="0" w:type="dxa"/>
            <w:right w:w="108" w:type="dxa"/>
          </w:tblCellMar>
        </w:tblPrEx>
        <w:trPr>
          <w:trHeight w:val="1770" w:hRule="atLeast"/>
        </w:trPr>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14832">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i w:val="0"/>
                <w:iCs w:val="0"/>
                <w:color w:val="000000"/>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D45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广西</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457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稀土功能材料、高性能铝合金材料、高品质特殊钢、稀有金属材料。</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752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到2020年，新材料产业实现产值1100亿元，培育若干个区域优势明显的材料产业基地。</w:t>
            </w:r>
          </w:p>
        </w:tc>
      </w:tr>
      <w:tr w14:paraId="716E12CA">
        <w:tblPrEx>
          <w:shd w:val="clear" w:color="auto" w:fill="auto"/>
          <w:tblCellMar>
            <w:top w:w="0" w:type="dxa"/>
            <w:left w:w="108" w:type="dxa"/>
            <w:bottom w:w="0" w:type="dxa"/>
            <w:right w:w="108" w:type="dxa"/>
          </w:tblCellMar>
        </w:tblPrEx>
        <w:trPr>
          <w:trHeight w:val="1841" w:hRule="atLeast"/>
        </w:trPr>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BEAAC">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i w:val="0"/>
                <w:iCs w:val="0"/>
                <w:color w:val="000000"/>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C17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重庆</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969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石墨烯及纳米材料、塑料光纤、高性能碳纤维、高端汽车、电子装备用钢、高端交通设备用轻合金、玻璃纤维及复合材料。</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D2E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到2020年，形成核心竞争力突出的5大新材料产业基地，销售收入超1000亿元。</w:t>
            </w:r>
          </w:p>
        </w:tc>
      </w:tr>
    </w:tbl>
    <w:p w14:paraId="6D9340A3">
      <w:pPr>
        <w:keepNext w:val="0"/>
        <w:keepLines w:val="0"/>
        <w:pageBreakBefore w:val="0"/>
        <w:widowControl w:val="0"/>
        <w:kinsoku/>
        <w:wordWrap/>
        <w:overflowPunct/>
        <w:topLinePunct w:val="0"/>
        <w:autoSpaceDE/>
        <w:autoSpaceDN/>
        <w:bidi w:val="0"/>
        <w:adjustRightInd/>
        <w:snapToGrid/>
        <w:spacing w:line="20" w:lineRule="exact"/>
        <w:textAlignment w:val="auto"/>
      </w:pPr>
    </w:p>
    <w:tbl>
      <w:tblPr>
        <w:tblStyle w:val="14"/>
        <w:tblW w:w="8758" w:type="dxa"/>
        <w:tblInd w:w="98" w:type="dxa"/>
        <w:shd w:val="clear" w:color="auto" w:fill="auto"/>
        <w:tblLayout w:type="fixed"/>
        <w:tblCellMar>
          <w:top w:w="0" w:type="dxa"/>
          <w:left w:w="108" w:type="dxa"/>
          <w:bottom w:w="0" w:type="dxa"/>
          <w:right w:w="108" w:type="dxa"/>
        </w:tblCellMar>
      </w:tblPr>
      <w:tblGrid>
        <w:gridCol w:w="1294"/>
        <w:gridCol w:w="886"/>
        <w:gridCol w:w="3743"/>
        <w:gridCol w:w="2835"/>
      </w:tblGrid>
      <w:tr w14:paraId="4168AD7C">
        <w:tblPrEx>
          <w:tblCellMar>
            <w:top w:w="0" w:type="dxa"/>
            <w:left w:w="108" w:type="dxa"/>
            <w:bottom w:w="0" w:type="dxa"/>
            <w:right w:w="108" w:type="dxa"/>
          </w:tblCellMar>
        </w:tblPrEx>
        <w:trPr>
          <w:trHeight w:val="877" w:hRule="atLeast"/>
        </w:trPr>
        <w:tc>
          <w:tcPr>
            <w:tcW w:w="1294" w:type="dxa"/>
            <w:tcBorders>
              <w:top w:val="single" w:color="000000" w:sz="4" w:space="0"/>
              <w:left w:val="single" w:color="000000" w:sz="4" w:space="0"/>
              <w:right w:val="single" w:color="000000" w:sz="4" w:space="0"/>
            </w:tcBorders>
            <w:shd w:val="clear" w:color="auto" w:fill="auto"/>
            <w:vAlign w:val="center"/>
          </w:tcPr>
          <w:p w14:paraId="7619819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bCs/>
                <w:i w:val="0"/>
                <w:iCs w:val="0"/>
                <w:color w:val="auto"/>
                <w:kern w:val="2"/>
                <w:sz w:val="24"/>
                <w:szCs w:val="24"/>
                <w:u w:val="none"/>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新材料产业规模</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3DE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bCs/>
                <w:i w:val="0"/>
                <w:iCs w:val="0"/>
                <w:color w:val="auto"/>
                <w:kern w:val="2"/>
                <w:sz w:val="24"/>
                <w:szCs w:val="24"/>
                <w:u w:val="none"/>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省份</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3A1C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bCs/>
                <w:i w:val="0"/>
                <w:iCs w:val="0"/>
                <w:color w:val="auto"/>
                <w:kern w:val="2"/>
                <w:sz w:val="24"/>
                <w:szCs w:val="24"/>
                <w:u w:val="none"/>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重点发展新材料</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568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bCs/>
                <w:i w:val="0"/>
                <w:iCs w:val="0"/>
                <w:color w:val="auto"/>
                <w:kern w:val="2"/>
                <w:sz w:val="24"/>
                <w:szCs w:val="24"/>
                <w:u w:val="none"/>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新材料产业发展目标</w:t>
            </w:r>
          </w:p>
        </w:tc>
      </w:tr>
      <w:tr w14:paraId="65B81F32">
        <w:tblPrEx>
          <w:shd w:val="clear" w:color="auto" w:fill="auto"/>
          <w:tblCellMar>
            <w:top w:w="0" w:type="dxa"/>
            <w:left w:w="108" w:type="dxa"/>
            <w:bottom w:w="0" w:type="dxa"/>
            <w:right w:w="108" w:type="dxa"/>
          </w:tblCellMar>
        </w:tblPrEx>
        <w:trPr>
          <w:trHeight w:val="1402" w:hRule="atLeast"/>
        </w:trPr>
        <w:tc>
          <w:tcPr>
            <w:tcW w:w="1294" w:type="dxa"/>
            <w:vMerge w:val="restart"/>
            <w:tcBorders>
              <w:top w:val="single" w:color="000000" w:sz="4" w:space="0"/>
              <w:left w:val="single" w:color="000000" w:sz="4" w:space="0"/>
              <w:right w:val="single" w:color="000000" w:sz="4" w:space="0"/>
            </w:tcBorders>
            <w:shd w:val="clear" w:color="auto" w:fill="auto"/>
            <w:vAlign w:val="center"/>
          </w:tcPr>
          <w:p w14:paraId="6A7E471B">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规模大于1000亿</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BD5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云南</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CAB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贵金属新材料、基础金属新材料、稀有金属新材料、光电子和电池、化工新材料、前沿新材料。</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A63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到2020年，全省新材料产业将实现产值1000亿元，年均产值增长率18.9%。</w:t>
            </w:r>
          </w:p>
        </w:tc>
      </w:tr>
      <w:tr w14:paraId="012C1DC8">
        <w:tblPrEx>
          <w:shd w:val="clear" w:color="auto" w:fill="auto"/>
          <w:tblCellMar>
            <w:top w:w="0" w:type="dxa"/>
            <w:left w:w="108" w:type="dxa"/>
            <w:bottom w:w="0" w:type="dxa"/>
            <w:right w:w="108" w:type="dxa"/>
          </w:tblCellMar>
        </w:tblPrEx>
        <w:trPr>
          <w:trHeight w:val="1298" w:hRule="atLeast"/>
        </w:trPr>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223D9">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i w:val="0"/>
                <w:iCs w:val="0"/>
                <w:color w:val="000000"/>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A2C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青海</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069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锂电新材料、金属合金新材料、光电新材料、新型化工材料、光伏制造及电子信息新材料。</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225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到2020年，着力构建在全国具有重要影响力的千亿元新材料产业集群。</w:t>
            </w:r>
          </w:p>
        </w:tc>
      </w:tr>
      <w:tr w14:paraId="2065A119">
        <w:tblPrEx>
          <w:tblCellMar>
            <w:top w:w="0" w:type="dxa"/>
            <w:left w:w="108" w:type="dxa"/>
            <w:bottom w:w="0" w:type="dxa"/>
            <w:right w:w="108" w:type="dxa"/>
          </w:tblCellMar>
        </w:tblPrEx>
        <w:trPr>
          <w:trHeight w:val="1332" w:hRule="atLeast"/>
        </w:trPr>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6502A">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i w:val="0"/>
                <w:iCs w:val="0"/>
                <w:color w:val="000000"/>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CD2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宁夏</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227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铝镁锰金及轻金属材料、碳基和复合材料。</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D26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到2020年，新材料产业实现工业总产值420亿元。</w:t>
            </w:r>
          </w:p>
        </w:tc>
      </w:tr>
      <w:tr w14:paraId="46E4CD9E">
        <w:tblPrEx>
          <w:shd w:val="clear" w:color="auto" w:fill="auto"/>
          <w:tblCellMar>
            <w:top w:w="0" w:type="dxa"/>
            <w:left w:w="108" w:type="dxa"/>
            <w:bottom w:w="0" w:type="dxa"/>
            <w:right w:w="108" w:type="dxa"/>
          </w:tblCellMar>
        </w:tblPrEx>
        <w:trPr>
          <w:trHeight w:val="2092" w:hRule="atLeast"/>
        </w:trPr>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A60CD">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i w:val="0"/>
                <w:iCs w:val="0"/>
                <w:color w:val="000000"/>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BC39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陕西</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028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高性能钛及钛合金、镁合金、高温合金、陶瓷基、高性能碳纤维及复合材料、电子信息材料、石墨烯、纳米材料、生物基材料等新型功能材料。</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939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到2020年，新材料产业总产值超过1600亿元。</w:t>
            </w:r>
          </w:p>
        </w:tc>
      </w:tr>
      <w:tr w14:paraId="01E27D40">
        <w:tblPrEx>
          <w:tblCellMar>
            <w:top w:w="0" w:type="dxa"/>
            <w:left w:w="108" w:type="dxa"/>
            <w:bottom w:w="0" w:type="dxa"/>
            <w:right w:w="108" w:type="dxa"/>
          </w:tblCellMar>
        </w:tblPrEx>
        <w:trPr>
          <w:trHeight w:val="1304" w:hRule="atLeast"/>
        </w:trPr>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16346">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i w:val="0"/>
                <w:iCs w:val="0"/>
                <w:color w:val="000000"/>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443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天津</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183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稀土永磁及催化材料、先进储能、高端金属、新型建筑材料、石墨烯新材料。</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875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到2020年，全省新材料产业主营业务收入达到1800亿元。</w:t>
            </w:r>
          </w:p>
        </w:tc>
      </w:tr>
      <w:tr w14:paraId="1FE1A74C">
        <w:tblPrEx>
          <w:shd w:val="clear" w:color="auto" w:fill="auto"/>
          <w:tblCellMar>
            <w:top w:w="0" w:type="dxa"/>
            <w:left w:w="108" w:type="dxa"/>
            <w:bottom w:w="0" w:type="dxa"/>
            <w:right w:w="108" w:type="dxa"/>
          </w:tblCellMar>
        </w:tblPrEx>
        <w:trPr>
          <w:trHeight w:val="1184" w:hRule="atLeast"/>
        </w:trPr>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37A3C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其他重点发展领域</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911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16F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特种金属功能材料、先进高分子材料、新型无机非金属、高性能复合材料。</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E0E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到2020年，打造国内领先、国际一流的新材料创新基地。</w:t>
            </w:r>
          </w:p>
        </w:tc>
      </w:tr>
      <w:tr w14:paraId="2B34A9EF">
        <w:trPr>
          <w:trHeight w:val="90" w:hRule="atLeast"/>
        </w:trPr>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849DE">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i w:val="0"/>
                <w:iCs w:val="0"/>
                <w:color w:val="000000"/>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11E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新疆</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AB7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电子新材料、稀有及有色金属新材料、化工新材料、新型建筑材料、石墨烯新材料。</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204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到2020年，打造成为国内重点特色新能源生产基地和国家向中西亚地区的新材料运输通道。</w:t>
            </w:r>
          </w:p>
        </w:tc>
      </w:tr>
      <w:tr w14:paraId="2CCEB6C5">
        <w:tblPrEx>
          <w:shd w:val="clear" w:color="auto" w:fill="auto"/>
          <w:tblCellMar>
            <w:top w:w="0" w:type="dxa"/>
            <w:left w:w="108" w:type="dxa"/>
            <w:bottom w:w="0" w:type="dxa"/>
            <w:right w:w="108" w:type="dxa"/>
          </w:tblCellMar>
        </w:tblPrEx>
        <w:trPr>
          <w:trHeight w:val="1646" w:hRule="atLeast"/>
        </w:trPr>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B82F1">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i w:val="0"/>
                <w:iCs w:val="0"/>
                <w:color w:val="000000"/>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015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西藏</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346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信息材料、新能源材料、生物医用材料、纳米材料与技术、超导材料与技术、化工新材料、高性能结构材料。</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ECF9">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i w:val="0"/>
                <w:iCs w:val="0"/>
                <w:color w:val="000000"/>
                <w:sz w:val="24"/>
                <w:szCs w:val="24"/>
                <w:u w:val="none"/>
              </w:rPr>
            </w:pPr>
          </w:p>
        </w:tc>
      </w:tr>
    </w:tbl>
    <w:p w14:paraId="0A581A44">
      <w:pPr>
        <w:keepNext w:val="0"/>
        <w:keepLines w:val="0"/>
        <w:pageBreakBefore w:val="0"/>
        <w:widowControl w:val="0"/>
        <w:kinsoku/>
        <w:wordWrap/>
        <w:overflowPunct/>
        <w:topLinePunct w:val="0"/>
        <w:autoSpaceDE/>
        <w:autoSpaceDN/>
        <w:bidi w:val="0"/>
        <w:adjustRightInd/>
        <w:snapToGrid/>
        <w:spacing w:line="20" w:lineRule="exact"/>
        <w:textAlignment w:val="auto"/>
      </w:pPr>
    </w:p>
    <w:tbl>
      <w:tblPr>
        <w:tblStyle w:val="14"/>
        <w:tblW w:w="8758" w:type="dxa"/>
        <w:tblInd w:w="98" w:type="dxa"/>
        <w:shd w:val="clear" w:color="auto" w:fill="auto"/>
        <w:tblLayout w:type="fixed"/>
        <w:tblCellMar>
          <w:top w:w="0" w:type="dxa"/>
          <w:left w:w="108" w:type="dxa"/>
          <w:bottom w:w="0" w:type="dxa"/>
          <w:right w:w="108" w:type="dxa"/>
        </w:tblCellMar>
      </w:tblPr>
      <w:tblGrid>
        <w:gridCol w:w="1294"/>
        <w:gridCol w:w="886"/>
        <w:gridCol w:w="3743"/>
        <w:gridCol w:w="2835"/>
      </w:tblGrid>
      <w:tr w14:paraId="48B4333E">
        <w:tblPrEx>
          <w:shd w:val="clear" w:color="auto" w:fill="auto"/>
          <w:tblCellMar>
            <w:top w:w="0" w:type="dxa"/>
            <w:left w:w="108" w:type="dxa"/>
            <w:bottom w:w="0" w:type="dxa"/>
            <w:right w:w="108" w:type="dxa"/>
          </w:tblCellMar>
        </w:tblPrEx>
        <w:trPr>
          <w:trHeight w:val="882" w:hRule="atLeast"/>
        </w:trPr>
        <w:tc>
          <w:tcPr>
            <w:tcW w:w="1294" w:type="dxa"/>
            <w:tcBorders>
              <w:top w:val="single" w:color="000000" w:sz="4" w:space="0"/>
              <w:left w:val="single" w:color="000000" w:sz="4" w:space="0"/>
              <w:right w:val="single" w:color="000000" w:sz="4" w:space="0"/>
            </w:tcBorders>
            <w:shd w:val="clear" w:color="auto" w:fill="auto"/>
            <w:vAlign w:val="center"/>
          </w:tcPr>
          <w:p w14:paraId="3762D93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bCs/>
                <w:i w:val="0"/>
                <w:iCs w:val="0"/>
                <w:color w:val="auto"/>
                <w:kern w:val="2"/>
                <w:sz w:val="24"/>
                <w:szCs w:val="24"/>
                <w:u w:val="none"/>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新材料产业规模</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054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bCs/>
                <w:i w:val="0"/>
                <w:iCs w:val="0"/>
                <w:color w:val="auto"/>
                <w:kern w:val="2"/>
                <w:sz w:val="24"/>
                <w:szCs w:val="24"/>
                <w:u w:val="none"/>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省份</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CCA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bCs/>
                <w:i w:val="0"/>
                <w:iCs w:val="0"/>
                <w:color w:val="auto"/>
                <w:kern w:val="2"/>
                <w:sz w:val="24"/>
                <w:szCs w:val="24"/>
                <w:u w:val="none"/>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重点发展新材料</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21D4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bCs/>
                <w:i w:val="0"/>
                <w:iCs w:val="0"/>
                <w:color w:val="auto"/>
                <w:kern w:val="2"/>
                <w:sz w:val="24"/>
                <w:szCs w:val="24"/>
                <w:u w:val="none"/>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新材料产业发展目标</w:t>
            </w:r>
          </w:p>
        </w:tc>
      </w:tr>
      <w:tr w14:paraId="4D1A75E1">
        <w:tblPrEx>
          <w:shd w:val="clear" w:color="auto" w:fill="auto"/>
          <w:tblCellMar>
            <w:top w:w="0" w:type="dxa"/>
            <w:left w:w="108" w:type="dxa"/>
            <w:bottom w:w="0" w:type="dxa"/>
            <w:right w:w="108" w:type="dxa"/>
          </w:tblCellMar>
        </w:tblPrEx>
        <w:trPr>
          <w:trHeight w:val="1314" w:hRule="atLeast"/>
        </w:trPr>
        <w:tc>
          <w:tcPr>
            <w:tcW w:w="1294" w:type="dxa"/>
            <w:vMerge w:val="restart"/>
            <w:tcBorders>
              <w:top w:val="single" w:color="000000" w:sz="4" w:space="0"/>
              <w:left w:val="single" w:color="000000" w:sz="4" w:space="0"/>
              <w:right w:val="single" w:color="000000" w:sz="4" w:space="0"/>
            </w:tcBorders>
            <w:shd w:val="clear" w:color="auto" w:fill="auto"/>
            <w:vAlign w:val="center"/>
          </w:tcPr>
          <w:p w14:paraId="6A3106F7">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其他重点发展领域</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401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内蒙古</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BFF7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稀有功能性新材料、铝合金材料、半导体材料、纤维复合材料、新能源材料。</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CCD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到2020年，新材料产业的产值增长20%以上。</w:t>
            </w:r>
          </w:p>
        </w:tc>
      </w:tr>
      <w:tr w14:paraId="5FF7F2E2">
        <w:tblPrEx>
          <w:shd w:val="clear" w:color="auto" w:fill="auto"/>
          <w:tblCellMar>
            <w:top w:w="0" w:type="dxa"/>
            <w:left w:w="108" w:type="dxa"/>
            <w:bottom w:w="0" w:type="dxa"/>
            <w:right w:w="108" w:type="dxa"/>
          </w:tblCellMar>
        </w:tblPrEx>
        <w:trPr>
          <w:trHeight w:val="1542" w:hRule="atLeast"/>
        </w:trPr>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1A0FD">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i w:val="0"/>
                <w:iCs w:val="0"/>
                <w:color w:val="000000"/>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CC9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甘肃</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B1D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新型建筑材料、有色金属新材料、高性能钢材、绿色镀膜新材料、稀土功能材料等。</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EFF5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到2020年，新材料产业成为甘肃省支柱产业。</w:t>
            </w:r>
          </w:p>
        </w:tc>
      </w:tr>
      <w:tr w14:paraId="3CD05989">
        <w:tblPrEx>
          <w:shd w:val="clear" w:color="auto" w:fill="auto"/>
          <w:tblCellMar>
            <w:top w:w="0" w:type="dxa"/>
            <w:left w:w="108" w:type="dxa"/>
            <w:bottom w:w="0" w:type="dxa"/>
            <w:right w:w="108" w:type="dxa"/>
          </w:tblCellMar>
        </w:tblPrEx>
        <w:trPr>
          <w:trHeight w:val="1548" w:hRule="atLeast"/>
        </w:trPr>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785B3">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i w:val="0"/>
                <w:iCs w:val="0"/>
                <w:color w:val="000000"/>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D03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贵州</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F544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金属及合金、无</w:t>
            </w:r>
            <w:r>
              <w:rPr>
                <w:rFonts w:hint="eastAsia" w:ascii="仿宋_GB2312" w:hAnsi="仿宋_GB2312" w:eastAsia="仿宋_GB2312" w:cs="仿宋_GB2312"/>
                <w:i w:val="0"/>
                <w:iCs w:val="0"/>
                <w:color w:val="000000"/>
                <w:kern w:val="0"/>
                <w:sz w:val="24"/>
                <w:szCs w:val="24"/>
                <w:u w:val="none"/>
                <w:lang w:eastAsia="zh-CN" w:bidi="ar"/>
              </w:rPr>
              <w:t>机</w:t>
            </w:r>
            <w:r>
              <w:rPr>
                <w:rFonts w:hint="eastAsia" w:ascii="仿宋_GB2312" w:hAnsi="仿宋_GB2312" w:eastAsia="仿宋_GB2312" w:cs="仿宋_GB2312"/>
                <w:i w:val="0"/>
                <w:iCs w:val="0"/>
                <w:color w:val="000000"/>
                <w:kern w:val="0"/>
                <w:sz w:val="24"/>
                <w:szCs w:val="24"/>
                <w:u w:val="none"/>
                <w:lang w:val="en-US" w:eastAsia="zh-CN" w:bidi="ar"/>
              </w:rPr>
              <w:t>非金属材料、新能源电池材料、新型化工材料、电子功能材料。</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578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到2020年，新材料产业实现工业总产值350亿元。</w:t>
            </w:r>
          </w:p>
        </w:tc>
      </w:tr>
      <w:tr w14:paraId="688C5927">
        <w:tblPrEx>
          <w:shd w:val="clear" w:color="auto" w:fill="auto"/>
          <w:tblCellMar>
            <w:top w:w="0" w:type="dxa"/>
            <w:left w:w="108" w:type="dxa"/>
            <w:bottom w:w="0" w:type="dxa"/>
            <w:right w:w="108" w:type="dxa"/>
          </w:tblCellMar>
        </w:tblPrEx>
        <w:trPr>
          <w:trHeight w:val="1503" w:hRule="atLeast"/>
        </w:trPr>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DFD83">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i w:val="0"/>
                <w:iCs w:val="0"/>
                <w:color w:val="000000"/>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73DA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海南</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8FD0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高性能非金属材料、高分子材料、生物材料、催化剂材料、新型建筑材料。</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5D3D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到2020年，力争新能源新材料产业产值达到70亿元。</w:t>
            </w:r>
          </w:p>
        </w:tc>
      </w:tr>
    </w:tbl>
    <w:p w14:paraId="6BA0E1F2">
      <w:pPr>
        <w:kinsoku/>
        <w:wordWrap/>
        <w:topLinePunct w:val="0"/>
        <w:autoSpaceDE/>
        <w:autoSpaceDN/>
        <w:bidi w:val="0"/>
        <w:adjustRightInd/>
        <w:snapToGrid/>
        <w:spacing w:line="630" w:lineRule="exact"/>
        <w:outlineLvl w:val="2"/>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3、山西省新材料产业发展现状</w:t>
      </w:r>
    </w:p>
    <w:p w14:paraId="670CE0CE">
      <w:pPr>
        <w:kinsoku/>
        <w:wordWrap/>
        <w:topLinePunct w:val="0"/>
        <w:autoSpaceDE/>
        <w:autoSpaceDN/>
        <w:bidi w:val="0"/>
        <w:adjustRightInd/>
        <w:snapToGrid/>
        <w:spacing w:line="63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“十三五”期间，依托能源资源和区位优势，山西省新材料产业规模逐步扩大，聚集效应初步显现，技术水平稳步提高，总体实力不断增强，呈现出良好的发展态势。</w:t>
      </w:r>
    </w:p>
    <w:p w14:paraId="14D0F3B9">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产业总体规模稳步提升。</w:t>
      </w:r>
      <w:r>
        <w:rPr>
          <w:rFonts w:hint="eastAsia" w:ascii="仿宋_GB2312" w:hAnsi="仿宋_GB2312" w:eastAsia="仿宋_GB2312" w:cs="仿宋_GB2312"/>
          <w:lang w:val="en-US" w:eastAsia="zh-CN"/>
        </w:rPr>
        <w:t>山西省新材料产业已初具规模，部分行业领域居全国甚至全球领先地位。不锈钢产能位居全国前列，高性能特殊钢在高铁、核电等多个领域占有较大市场份额；镁金属合金材料及制品的研发应用居国内前沿水平，钕铁硼永磁材料国内市场占有率达到15%以上，煤系高岭土材料，化工合成新材料如聚酰胺6、白乳胶、氯丁橡胶等品种均处于国内领先地位，新型电子信息材料、高性能纤维复合材料、功能陶瓷材料等占到全省新材料行业产值的30%左右；</w:t>
      </w:r>
      <w:r>
        <w:rPr>
          <w:rFonts w:hint="eastAsia" w:ascii="仿宋_GB2312" w:hAnsi="仿宋_GB2312" w:eastAsia="仿宋_GB2312" w:cs="仿宋_GB2312"/>
          <w:lang w:eastAsia="zh-CN"/>
        </w:rPr>
        <w:t>碳</w:t>
      </w:r>
      <w:r>
        <w:rPr>
          <w:rFonts w:hint="eastAsia" w:ascii="仿宋_GB2312" w:hAnsi="仿宋_GB2312" w:eastAsia="仿宋_GB2312" w:cs="仿宋_GB2312"/>
          <w:lang w:val="en-US" w:eastAsia="zh-CN"/>
        </w:rPr>
        <w:t>纤维、碳化硅等产业处于国内领先水平。</w:t>
      </w:r>
    </w:p>
    <w:p w14:paraId="0073D9AE">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产业创新能力持续提升。</w:t>
      </w:r>
      <w:r>
        <w:rPr>
          <w:rFonts w:hint="eastAsia" w:ascii="仿宋_GB2312" w:hAnsi="仿宋_GB2312" w:eastAsia="仿宋_GB2312" w:cs="仿宋_GB2312"/>
          <w:lang w:val="en-US" w:eastAsia="zh-CN"/>
        </w:rPr>
        <w:t>目前，山西省新材料领域拥有国家级企业技术中心、省级企业技术中心、省级行业技术中心、行业联盟、研究生教育创新中心等协同创新平台共计92个。其中，积极引进了一批创新团队，山西国控集团引进中国工程院卢秉恒院士成立院士工作站着力攻关3D打印技术，山西转型综改区引进中科院植物研究所桑涛博士创立了山西生物质新材料研究院，复旦大学与锦波生物合作建立了复旦-锦波功能蛋白联合研发中心等，有效增强了山西省新材料领域的创新能力。</w:t>
      </w:r>
    </w:p>
    <w:p w14:paraId="362D3ABA">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企业数量质量实现“双提升”。</w:t>
      </w:r>
      <w:r>
        <w:rPr>
          <w:rFonts w:hint="eastAsia" w:ascii="仿宋_GB2312" w:hAnsi="仿宋_GB2312" w:eastAsia="仿宋_GB2312" w:cs="仿宋_GB2312"/>
          <w:lang w:val="en-US" w:eastAsia="zh-CN"/>
        </w:rPr>
        <w:t>在新材料领域培育了一批骨干企业，初步形成了大型骨干企业引领、中小企业协同发展的良好局面。兰花科创、晋投玄武、三元碳素等优势企业发展迅速，太钢不锈、中条山有色集团、阳煤太化新材料、银光镁业等企业在全国同行业具有较大影响力。企业综合发展能力不断提升，产品特色鲜明、知名度高、竞争力强。</w:t>
      </w:r>
    </w:p>
    <w:p w14:paraId="7CDFB13C">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产业集群发展态势初步显现。</w:t>
      </w:r>
      <w:r>
        <w:rPr>
          <w:rFonts w:hint="eastAsia" w:ascii="仿宋_GB2312" w:hAnsi="仿宋_GB2312" w:eastAsia="仿宋_GB2312" w:cs="仿宋_GB2312"/>
          <w:lang w:val="en-US" w:eastAsia="zh-CN"/>
        </w:rPr>
        <w:t>全省新材料领域初步形成了一批产业基地，整体呈现出集群式发展态势。以吕梁、运城为核心的镁合金材料基地，以太原、运城为核心的稀土钕铁硼永磁材料基地；以太原南不锈钢产业园区为核心的太原不锈钢新型材料基地；以综改区、忻州市为主体的半导体新材料基地；以吕梁煤焦油深加工、长治焦化苯深加工、晋城煤气化深加工等为重点的煤化工材料基地；以忻州、朔州高岭土、阳泉耐火材料为重点的新型无机非金属材料基地等。</w:t>
      </w:r>
    </w:p>
    <w:p w14:paraId="321BC73A">
      <w:pPr>
        <w:keepNext w:val="0"/>
        <w:keepLines w:val="0"/>
        <w:pageBreakBefore w:val="0"/>
        <w:widowControl w:val="0"/>
        <w:kinsoku/>
        <w:wordWrap/>
        <w:overflowPunct/>
        <w:topLinePunct w:val="0"/>
        <w:autoSpaceDE/>
        <w:autoSpaceDN/>
        <w:bidi w:val="0"/>
        <w:adjustRightInd/>
        <w:snapToGrid/>
        <w:spacing w:line="600" w:lineRule="exact"/>
        <w:textAlignment w:val="auto"/>
        <w:outlineLvl w:val="2"/>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4、运城市新材料产业发展现状</w:t>
      </w:r>
    </w:p>
    <w:p w14:paraId="0E7DD1B0">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shd w:val="clear" w:color="auto" w:fill="auto"/>
          <w:lang w:val="en-US" w:eastAsia="zh-CN"/>
        </w:rPr>
      </w:pPr>
      <w:r>
        <w:rPr>
          <w:rFonts w:hint="eastAsia" w:ascii="仿宋_GB2312" w:hAnsi="仿宋_GB2312" w:eastAsia="仿宋_GB2312" w:cs="仿宋_GB2312"/>
          <w:color w:val="000000"/>
          <w:sz w:val="32"/>
          <w:szCs w:val="32"/>
          <w:shd w:val="clear" w:color="auto" w:fill="auto"/>
          <w:lang w:val="en-US" w:eastAsia="zh-CN"/>
        </w:rPr>
        <w:t>目前，按照新材料国家标准分类，运城市涉及21个大类、31种小类，拥有规上企业68户。其中在新型钢铁材料、新型铝镁合金、新型有色金属材料、新型稀土功能材料、前沿新材料等5个方面形成了一定的规模</w:t>
      </w:r>
      <w:r>
        <w:rPr>
          <w:rFonts w:hint="eastAsia" w:ascii="仿宋_GB2312" w:hAnsi="仿宋_GB2312" w:eastAsia="仿宋_GB2312" w:cs="仿宋_GB2312"/>
          <w:b w:val="0"/>
          <w:bCs w:val="0"/>
          <w:color w:val="000000"/>
          <w:sz w:val="32"/>
          <w:szCs w:val="32"/>
          <w:shd w:val="clear" w:color="auto" w:fill="auto"/>
          <w:lang w:val="en-US" w:eastAsia="zh-CN"/>
        </w:rPr>
        <w:t>。</w:t>
      </w:r>
    </w:p>
    <w:p w14:paraId="00D9120A">
      <w:pPr>
        <w:pStyle w:val="28"/>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right="0" w:rightChars="0"/>
        <w:jc w:val="center"/>
        <w:textAlignment w:val="auto"/>
        <w:outlineLvl w:val="9"/>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表3 运城市新材料领域产业分类表</w:t>
      </w:r>
    </w:p>
    <w:tbl>
      <w:tblPr>
        <w:tblStyle w:val="14"/>
        <w:tblW w:w="8758"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2176"/>
        <w:gridCol w:w="1969"/>
        <w:gridCol w:w="2681"/>
        <w:gridCol w:w="1932"/>
      </w:tblGrid>
      <w:tr w14:paraId="532C62BF">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94" w:hRule="exact"/>
          <w:jc w:val="center"/>
        </w:trPr>
        <w:tc>
          <w:tcPr>
            <w:tcW w:w="21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92F1A79">
            <w:pPr>
              <w:pStyle w:val="2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产业集群</w:t>
            </w:r>
          </w:p>
        </w:tc>
        <w:tc>
          <w:tcPr>
            <w:tcW w:w="196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A9029CB">
            <w:pPr>
              <w:pStyle w:val="2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新材料产品</w:t>
            </w:r>
          </w:p>
        </w:tc>
        <w:tc>
          <w:tcPr>
            <w:tcW w:w="268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FDB9001">
            <w:pPr>
              <w:pStyle w:val="2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对应战略性新兴产业</w:t>
            </w:r>
          </w:p>
          <w:p w14:paraId="0F888FFE">
            <w:pPr>
              <w:pStyle w:val="2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分类</w:t>
            </w:r>
          </w:p>
        </w:tc>
        <w:tc>
          <w:tcPr>
            <w:tcW w:w="19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D953AAE">
            <w:pPr>
              <w:pStyle w:val="2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行业领军企业</w:t>
            </w:r>
          </w:p>
        </w:tc>
      </w:tr>
      <w:tr w14:paraId="5D89A59E">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176"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0A131A69">
            <w:pPr>
              <w:pStyle w:val="2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新型钢铁材料</w:t>
            </w:r>
          </w:p>
        </w:tc>
        <w:tc>
          <w:tcPr>
            <w:tcW w:w="1969" w:type="dxa"/>
            <w:tcBorders>
              <w:top w:val="single" w:color="auto" w:sz="4" w:space="0"/>
              <w:left w:val="single" w:color="auto" w:sz="4" w:space="0"/>
              <w:bottom w:val="single" w:color="auto" w:sz="4" w:space="0"/>
              <w:right w:val="single" w:color="auto" w:sz="4" w:space="0"/>
              <w:tl2br w:val="nil"/>
              <w:tr2bl w:val="nil"/>
            </w:tcBorders>
            <w:vAlign w:val="center"/>
          </w:tcPr>
          <w:p w14:paraId="1E59110D">
            <w:pPr>
              <w:pStyle w:val="2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精品钢</w:t>
            </w:r>
          </w:p>
        </w:tc>
        <w:tc>
          <w:tcPr>
            <w:tcW w:w="2681" w:type="dxa"/>
            <w:tcBorders>
              <w:top w:val="single" w:color="auto" w:sz="4" w:space="0"/>
              <w:left w:val="single" w:color="auto" w:sz="4" w:space="0"/>
              <w:bottom w:val="single" w:color="auto" w:sz="4" w:space="0"/>
              <w:right w:val="single" w:color="auto" w:sz="4" w:space="0"/>
              <w:tl2br w:val="nil"/>
              <w:tr2bl w:val="nil"/>
            </w:tcBorders>
            <w:vAlign w:val="center"/>
          </w:tcPr>
          <w:p w14:paraId="304444DD">
            <w:pPr>
              <w:pStyle w:val="2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lang w:val="en-US" w:eastAsia="zh-CN"/>
              </w:rPr>
              <w:t>①</w:t>
            </w:r>
            <w:r>
              <w:rPr>
                <w:rFonts w:hint="eastAsia" w:ascii="仿宋_GB2312" w:hAnsi="仿宋_GB2312" w:eastAsia="仿宋_GB2312" w:cs="仿宋_GB2312"/>
                <w:color w:val="auto"/>
                <w:sz w:val="24"/>
                <w:szCs w:val="24"/>
                <w:vertAlign w:val="baseline"/>
                <w:lang w:val="en-US" w:eastAsia="zh-CN"/>
              </w:rPr>
              <w:t>先进钢铁材料</w:t>
            </w:r>
          </w:p>
        </w:tc>
        <w:tc>
          <w:tcPr>
            <w:tcW w:w="1932" w:type="dxa"/>
            <w:tcBorders>
              <w:top w:val="single" w:color="auto" w:sz="4" w:space="0"/>
              <w:left w:val="single" w:color="auto" w:sz="4" w:space="0"/>
              <w:bottom w:val="single" w:color="auto" w:sz="4" w:space="0"/>
              <w:right w:val="single" w:color="auto" w:sz="4" w:space="0"/>
              <w:tl2br w:val="nil"/>
              <w:tr2bl w:val="nil"/>
            </w:tcBorders>
            <w:vAlign w:val="center"/>
          </w:tcPr>
          <w:p w14:paraId="669C168D">
            <w:pPr>
              <w:pStyle w:val="2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山西建龙</w:t>
            </w:r>
          </w:p>
        </w:tc>
      </w:tr>
      <w:tr w14:paraId="3EF98E5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1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31929761">
            <w:pPr>
              <w:pStyle w:val="2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p>
        </w:tc>
        <w:tc>
          <w:tcPr>
            <w:tcW w:w="1969" w:type="dxa"/>
            <w:tcBorders>
              <w:top w:val="single" w:color="auto" w:sz="4" w:space="0"/>
              <w:left w:val="single" w:color="auto" w:sz="4" w:space="0"/>
              <w:bottom w:val="single" w:color="auto" w:sz="4" w:space="0"/>
              <w:right w:val="single" w:color="auto" w:sz="4" w:space="0"/>
              <w:tl2br w:val="nil"/>
              <w:tr2bl w:val="nil"/>
            </w:tcBorders>
            <w:vAlign w:val="center"/>
          </w:tcPr>
          <w:p w14:paraId="5D967098">
            <w:pPr>
              <w:pStyle w:val="2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粉末冶金</w:t>
            </w:r>
          </w:p>
        </w:tc>
        <w:tc>
          <w:tcPr>
            <w:tcW w:w="2681" w:type="dxa"/>
            <w:tcBorders>
              <w:top w:val="single" w:color="auto" w:sz="4" w:space="0"/>
              <w:left w:val="single" w:color="auto" w:sz="4" w:space="0"/>
              <w:bottom w:val="single" w:color="auto" w:sz="4" w:space="0"/>
              <w:right w:val="single" w:color="auto" w:sz="4" w:space="0"/>
              <w:tl2br w:val="nil"/>
              <w:tr2bl w:val="nil"/>
            </w:tcBorders>
            <w:vAlign w:val="center"/>
          </w:tcPr>
          <w:p w14:paraId="009D11A1">
            <w:pPr>
              <w:pStyle w:val="2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①先进钢铁材料</w:t>
            </w:r>
          </w:p>
        </w:tc>
        <w:tc>
          <w:tcPr>
            <w:tcW w:w="1932" w:type="dxa"/>
            <w:tcBorders>
              <w:top w:val="single" w:color="auto" w:sz="4" w:space="0"/>
              <w:left w:val="single" w:color="auto" w:sz="4" w:space="0"/>
              <w:bottom w:val="single" w:color="auto" w:sz="4" w:space="0"/>
              <w:right w:val="single" w:color="auto" w:sz="4" w:space="0"/>
              <w:tl2br w:val="nil"/>
              <w:tr2bl w:val="nil"/>
            </w:tcBorders>
            <w:vAlign w:val="center"/>
          </w:tcPr>
          <w:p w14:paraId="4CB8313B">
            <w:pPr>
              <w:pStyle w:val="2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东睦华晟</w:t>
            </w:r>
          </w:p>
        </w:tc>
      </w:tr>
      <w:tr w14:paraId="62AEA637">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176"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31840C08">
            <w:pPr>
              <w:pStyle w:val="2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新型铝镁合金材料</w:t>
            </w:r>
          </w:p>
        </w:tc>
        <w:tc>
          <w:tcPr>
            <w:tcW w:w="1969" w:type="dxa"/>
            <w:tcBorders>
              <w:top w:val="single" w:color="auto" w:sz="4" w:space="0"/>
              <w:left w:val="single" w:color="auto" w:sz="4" w:space="0"/>
              <w:bottom w:val="single" w:color="auto" w:sz="4" w:space="0"/>
              <w:right w:val="single" w:color="auto" w:sz="4" w:space="0"/>
              <w:tl2br w:val="nil"/>
              <w:tr2bl w:val="nil"/>
            </w:tcBorders>
            <w:vAlign w:val="center"/>
          </w:tcPr>
          <w:p w14:paraId="326E8328">
            <w:pPr>
              <w:pStyle w:val="2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镁合金</w:t>
            </w:r>
          </w:p>
        </w:tc>
        <w:tc>
          <w:tcPr>
            <w:tcW w:w="2681" w:type="dxa"/>
            <w:tcBorders>
              <w:top w:val="single" w:color="auto" w:sz="4" w:space="0"/>
              <w:left w:val="single" w:color="auto" w:sz="4" w:space="0"/>
              <w:bottom w:val="single" w:color="auto" w:sz="4" w:space="0"/>
              <w:right w:val="single" w:color="auto" w:sz="4" w:space="0"/>
              <w:tl2br w:val="nil"/>
              <w:tr2bl w:val="nil"/>
            </w:tcBorders>
            <w:vAlign w:val="center"/>
          </w:tcPr>
          <w:p w14:paraId="6E683EF3">
            <w:pPr>
              <w:pStyle w:val="2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lang w:val="en-US" w:eastAsia="zh-CN"/>
              </w:rPr>
              <w:t>②先进有色金属材料</w:t>
            </w:r>
          </w:p>
        </w:tc>
        <w:tc>
          <w:tcPr>
            <w:tcW w:w="1932" w:type="dxa"/>
            <w:tcBorders>
              <w:top w:val="single" w:color="auto" w:sz="4" w:space="0"/>
              <w:left w:val="single" w:color="auto" w:sz="4" w:space="0"/>
              <w:bottom w:val="single" w:color="auto" w:sz="4" w:space="0"/>
              <w:right w:val="single" w:color="auto" w:sz="4" w:space="0"/>
              <w:tl2br w:val="nil"/>
              <w:tr2bl w:val="nil"/>
            </w:tcBorders>
            <w:vAlign w:val="center"/>
          </w:tcPr>
          <w:p w14:paraId="1219F4E7">
            <w:pPr>
              <w:pStyle w:val="2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银光镁业</w:t>
            </w:r>
          </w:p>
        </w:tc>
      </w:tr>
      <w:tr w14:paraId="55FF3FA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1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8BD9FC2">
            <w:pPr>
              <w:pStyle w:val="2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p>
        </w:tc>
        <w:tc>
          <w:tcPr>
            <w:tcW w:w="1969" w:type="dxa"/>
            <w:tcBorders>
              <w:top w:val="single" w:color="auto" w:sz="4" w:space="0"/>
              <w:left w:val="single" w:color="auto" w:sz="4" w:space="0"/>
              <w:bottom w:val="single" w:color="auto" w:sz="4" w:space="0"/>
              <w:right w:val="single" w:color="auto" w:sz="4" w:space="0"/>
              <w:tl2br w:val="nil"/>
              <w:tr2bl w:val="nil"/>
            </w:tcBorders>
            <w:vAlign w:val="center"/>
          </w:tcPr>
          <w:p w14:paraId="6E396FDC">
            <w:pPr>
              <w:pStyle w:val="2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铝合金</w:t>
            </w:r>
          </w:p>
        </w:tc>
        <w:tc>
          <w:tcPr>
            <w:tcW w:w="2681" w:type="dxa"/>
            <w:tcBorders>
              <w:top w:val="single" w:color="auto" w:sz="4" w:space="0"/>
              <w:left w:val="single" w:color="auto" w:sz="4" w:space="0"/>
              <w:bottom w:val="single" w:color="auto" w:sz="4" w:space="0"/>
              <w:right w:val="single" w:color="auto" w:sz="4" w:space="0"/>
              <w:tl2br w:val="nil"/>
              <w:tr2bl w:val="nil"/>
            </w:tcBorders>
            <w:vAlign w:val="center"/>
          </w:tcPr>
          <w:p w14:paraId="4E582BB3">
            <w:pPr>
              <w:pStyle w:val="2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②先进有色金属材料</w:t>
            </w:r>
          </w:p>
        </w:tc>
        <w:tc>
          <w:tcPr>
            <w:tcW w:w="1932" w:type="dxa"/>
            <w:tcBorders>
              <w:top w:val="single" w:color="auto" w:sz="4" w:space="0"/>
              <w:left w:val="single" w:color="auto" w:sz="4" w:space="0"/>
              <w:bottom w:val="single" w:color="auto" w:sz="4" w:space="0"/>
              <w:right w:val="single" w:color="auto" w:sz="4" w:space="0"/>
              <w:tl2br w:val="nil"/>
              <w:tr2bl w:val="nil"/>
            </w:tcBorders>
            <w:vAlign w:val="center"/>
          </w:tcPr>
          <w:p w14:paraId="05A6F5E5">
            <w:pPr>
              <w:pStyle w:val="2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中铝山西新材料</w:t>
            </w:r>
          </w:p>
        </w:tc>
      </w:tr>
      <w:tr w14:paraId="6E0E3A2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176" w:type="dxa"/>
            <w:tcBorders>
              <w:top w:val="single" w:color="auto" w:sz="4" w:space="0"/>
              <w:left w:val="single" w:color="auto" w:sz="4" w:space="0"/>
              <w:bottom w:val="single" w:color="auto" w:sz="4" w:space="0"/>
              <w:right w:val="single" w:color="auto" w:sz="4" w:space="0"/>
              <w:tl2br w:val="nil"/>
              <w:tr2bl w:val="nil"/>
            </w:tcBorders>
            <w:vAlign w:val="center"/>
          </w:tcPr>
          <w:p w14:paraId="05A84812">
            <w:pPr>
              <w:pStyle w:val="2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新型有色金属材料</w:t>
            </w:r>
          </w:p>
        </w:tc>
        <w:tc>
          <w:tcPr>
            <w:tcW w:w="1969" w:type="dxa"/>
            <w:tcBorders>
              <w:top w:val="single" w:color="auto" w:sz="4" w:space="0"/>
              <w:left w:val="single" w:color="auto" w:sz="4" w:space="0"/>
              <w:bottom w:val="single" w:color="auto" w:sz="4" w:space="0"/>
              <w:right w:val="single" w:color="auto" w:sz="4" w:space="0"/>
              <w:tl2br w:val="nil"/>
              <w:tr2bl w:val="nil"/>
            </w:tcBorders>
            <w:vAlign w:val="center"/>
          </w:tcPr>
          <w:p w14:paraId="40EB2F54">
            <w:pPr>
              <w:pStyle w:val="2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高性能铜合金</w:t>
            </w:r>
          </w:p>
        </w:tc>
        <w:tc>
          <w:tcPr>
            <w:tcW w:w="2681" w:type="dxa"/>
            <w:tcBorders>
              <w:top w:val="single" w:color="auto" w:sz="4" w:space="0"/>
              <w:left w:val="single" w:color="auto" w:sz="4" w:space="0"/>
              <w:bottom w:val="single" w:color="auto" w:sz="4" w:space="0"/>
              <w:right w:val="single" w:color="auto" w:sz="4" w:space="0"/>
              <w:tl2br w:val="nil"/>
              <w:tr2bl w:val="nil"/>
            </w:tcBorders>
            <w:vAlign w:val="center"/>
          </w:tcPr>
          <w:p w14:paraId="51A1DEE1">
            <w:pPr>
              <w:pStyle w:val="2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lang w:val="en-US" w:eastAsia="zh-CN"/>
              </w:rPr>
              <w:t>②先进有色金属材料</w:t>
            </w:r>
          </w:p>
        </w:tc>
        <w:tc>
          <w:tcPr>
            <w:tcW w:w="1932" w:type="dxa"/>
            <w:tcBorders>
              <w:top w:val="single" w:color="auto" w:sz="4" w:space="0"/>
              <w:left w:val="single" w:color="auto" w:sz="4" w:space="0"/>
              <w:bottom w:val="single" w:color="auto" w:sz="4" w:space="0"/>
              <w:right w:val="single" w:color="auto" w:sz="4" w:space="0"/>
              <w:tl2br w:val="nil"/>
              <w:tr2bl w:val="nil"/>
            </w:tcBorders>
            <w:vAlign w:val="center"/>
          </w:tcPr>
          <w:p w14:paraId="0A2A7E14">
            <w:pPr>
              <w:pStyle w:val="2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中条山有色</w:t>
            </w:r>
          </w:p>
        </w:tc>
      </w:tr>
      <w:tr w14:paraId="6B9C591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176" w:type="dxa"/>
            <w:tcBorders>
              <w:top w:val="single" w:color="auto" w:sz="4" w:space="0"/>
              <w:left w:val="single" w:color="auto" w:sz="4" w:space="0"/>
              <w:bottom w:val="single" w:color="auto" w:sz="4" w:space="0"/>
              <w:right w:val="single" w:color="auto" w:sz="4" w:space="0"/>
              <w:tl2br w:val="nil"/>
              <w:tr2bl w:val="nil"/>
            </w:tcBorders>
            <w:vAlign w:val="center"/>
          </w:tcPr>
          <w:p w14:paraId="4B48F649">
            <w:pPr>
              <w:pStyle w:val="2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新型稀土功能材料</w:t>
            </w:r>
          </w:p>
        </w:tc>
        <w:tc>
          <w:tcPr>
            <w:tcW w:w="1969" w:type="dxa"/>
            <w:tcBorders>
              <w:top w:val="single" w:color="auto" w:sz="4" w:space="0"/>
              <w:left w:val="single" w:color="auto" w:sz="4" w:space="0"/>
              <w:bottom w:val="single" w:color="auto" w:sz="4" w:space="0"/>
              <w:right w:val="single" w:color="auto" w:sz="4" w:space="0"/>
              <w:tl2br w:val="nil"/>
              <w:tr2bl w:val="nil"/>
            </w:tcBorders>
            <w:vAlign w:val="center"/>
          </w:tcPr>
          <w:p w14:paraId="756C5F7C">
            <w:pPr>
              <w:pStyle w:val="2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钕铁硼磁性材料</w:t>
            </w:r>
          </w:p>
        </w:tc>
        <w:tc>
          <w:tcPr>
            <w:tcW w:w="2681" w:type="dxa"/>
            <w:tcBorders>
              <w:top w:val="single" w:color="auto" w:sz="4" w:space="0"/>
              <w:left w:val="single" w:color="auto" w:sz="4" w:space="0"/>
              <w:bottom w:val="single" w:color="auto" w:sz="4" w:space="0"/>
              <w:right w:val="single" w:color="auto" w:sz="4" w:space="0"/>
              <w:tl2br w:val="nil"/>
              <w:tr2bl w:val="nil"/>
            </w:tcBorders>
            <w:vAlign w:val="center"/>
          </w:tcPr>
          <w:p w14:paraId="2A3ED16B">
            <w:pPr>
              <w:pStyle w:val="2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lang w:val="en-US" w:eastAsia="zh-CN"/>
              </w:rPr>
              <w:t>②先进有色金属材料</w:t>
            </w:r>
          </w:p>
        </w:tc>
        <w:tc>
          <w:tcPr>
            <w:tcW w:w="1932" w:type="dxa"/>
            <w:tcBorders>
              <w:top w:val="single" w:color="auto" w:sz="4" w:space="0"/>
              <w:left w:val="single" w:color="auto" w:sz="4" w:space="0"/>
              <w:bottom w:val="single" w:color="auto" w:sz="4" w:space="0"/>
              <w:right w:val="single" w:color="auto" w:sz="4" w:space="0"/>
              <w:tl2br w:val="nil"/>
              <w:tr2bl w:val="nil"/>
            </w:tcBorders>
            <w:vAlign w:val="center"/>
          </w:tcPr>
          <w:p w14:paraId="069E1185">
            <w:pPr>
              <w:pStyle w:val="2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中磁科技</w:t>
            </w:r>
          </w:p>
        </w:tc>
      </w:tr>
      <w:tr w14:paraId="39323ADB">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176"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6AE30A10">
            <w:pPr>
              <w:pStyle w:val="2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前沿新材料</w:t>
            </w:r>
          </w:p>
        </w:tc>
        <w:tc>
          <w:tcPr>
            <w:tcW w:w="1969" w:type="dxa"/>
            <w:tcBorders>
              <w:top w:val="single" w:color="auto" w:sz="4" w:space="0"/>
              <w:left w:val="single" w:color="auto" w:sz="4" w:space="0"/>
              <w:bottom w:val="single" w:color="auto" w:sz="4" w:space="0"/>
              <w:right w:val="single" w:color="auto" w:sz="4" w:space="0"/>
              <w:tl2br w:val="nil"/>
              <w:tr2bl w:val="nil"/>
            </w:tcBorders>
            <w:vAlign w:val="center"/>
          </w:tcPr>
          <w:p w14:paraId="5DF10556">
            <w:pPr>
              <w:pStyle w:val="2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聚苯醚（PPE）</w:t>
            </w:r>
          </w:p>
        </w:tc>
        <w:tc>
          <w:tcPr>
            <w:tcW w:w="2681" w:type="dxa"/>
            <w:tcBorders>
              <w:top w:val="single" w:color="auto" w:sz="4" w:space="0"/>
              <w:left w:val="single" w:color="auto" w:sz="4" w:space="0"/>
              <w:bottom w:val="single" w:color="auto" w:sz="4" w:space="0"/>
              <w:right w:val="single" w:color="auto" w:sz="4" w:space="0"/>
              <w:tl2br w:val="nil"/>
              <w:tr2bl w:val="nil"/>
            </w:tcBorders>
            <w:vAlign w:val="center"/>
          </w:tcPr>
          <w:p w14:paraId="4C7C4B82">
            <w:pPr>
              <w:pStyle w:val="2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③先进石化化工新材料</w:t>
            </w:r>
          </w:p>
        </w:tc>
        <w:tc>
          <w:tcPr>
            <w:tcW w:w="1932" w:type="dxa"/>
            <w:tcBorders>
              <w:top w:val="single" w:color="auto" w:sz="4" w:space="0"/>
              <w:left w:val="single" w:color="auto" w:sz="4" w:space="0"/>
              <w:bottom w:val="single" w:color="auto" w:sz="4" w:space="0"/>
              <w:right w:val="single" w:color="auto" w:sz="4" w:space="0"/>
              <w:tl2br w:val="nil"/>
              <w:tr2bl w:val="nil"/>
            </w:tcBorders>
            <w:vAlign w:val="center"/>
          </w:tcPr>
          <w:p w14:paraId="296856D0">
            <w:pPr>
              <w:pStyle w:val="2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南通星辰</w:t>
            </w:r>
          </w:p>
        </w:tc>
      </w:tr>
      <w:tr w14:paraId="1052CE9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1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5F6E244B">
            <w:pPr>
              <w:pStyle w:val="2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p>
        </w:tc>
        <w:tc>
          <w:tcPr>
            <w:tcW w:w="1969" w:type="dxa"/>
            <w:tcBorders>
              <w:top w:val="single" w:color="auto" w:sz="4" w:space="0"/>
              <w:left w:val="single" w:color="auto" w:sz="4" w:space="0"/>
              <w:bottom w:val="single" w:color="auto" w:sz="4" w:space="0"/>
              <w:right w:val="single" w:color="auto" w:sz="4" w:space="0"/>
              <w:tl2br w:val="nil"/>
              <w:tr2bl w:val="nil"/>
            </w:tcBorders>
            <w:vAlign w:val="center"/>
          </w:tcPr>
          <w:p w14:paraId="31B279D5">
            <w:pPr>
              <w:pStyle w:val="2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锂电池隔膜</w:t>
            </w:r>
          </w:p>
        </w:tc>
        <w:tc>
          <w:tcPr>
            <w:tcW w:w="2681" w:type="dxa"/>
            <w:tcBorders>
              <w:top w:val="single" w:color="auto" w:sz="4" w:space="0"/>
              <w:left w:val="single" w:color="auto" w:sz="4" w:space="0"/>
              <w:bottom w:val="single" w:color="auto" w:sz="4" w:space="0"/>
              <w:right w:val="single" w:color="auto" w:sz="4" w:space="0"/>
              <w:tl2br w:val="nil"/>
              <w:tr2bl w:val="nil"/>
            </w:tcBorders>
            <w:vAlign w:val="center"/>
          </w:tcPr>
          <w:p w14:paraId="1B8AA67E">
            <w:pPr>
              <w:pStyle w:val="2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③先进石化化工新材料</w:t>
            </w:r>
          </w:p>
        </w:tc>
        <w:tc>
          <w:tcPr>
            <w:tcW w:w="1932" w:type="dxa"/>
            <w:tcBorders>
              <w:top w:val="single" w:color="auto" w:sz="4" w:space="0"/>
              <w:left w:val="single" w:color="auto" w:sz="4" w:space="0"/>
              <w:bottom w:val="single" w:color="auto" w:sz="4" w:space="0"/>
              <w:right w:val="single" w:color="auto" w:sz="4" w:space="0"/>
              <w:tl2br w:val="nil"/>
              <w:tr2bl w:val="nil"/>
            </w:tcBorders>
            <w:vAlign w:val="center"/>
          </w:tcPr>
          <w:p w14:paraId="7AC9C208">
            <w:pPr>
              <w:pStyle w:val="2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蓝科途新材料</w:t>
            </w:r>
          </w:p>
        </w:tc>
      </w:tr>
      <w:tr w14:paraId="263DEAA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1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83305D4">
            <w:pPr>
              <w:pStyle w:val="2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p>
        </w:tc>
        <w:tc>
          <w:tcPr>
            <w:tcW w:w="1969" w:type="dxa"/>
            <w:tcBorders>
              <w:top w:val="single" w:color="auto" w:sz="4" w:space="0"/>
              <w:left w:val="single" w:color="auto" w:sz="4" w:space="0"/>
              <w:bottom w:val="single" w:color="auto" w:sz="4" w:space="0"/>
              <w:right w:val="single" w:color="auto" w:sz="4" w:space="0"/>
              <w:tl2br w:val="nil"/>
              <w:tr2bl w:val="nil"/>
            </w:tcBorders>
            <w:vAlign w:val="center"/>
          </w:tcPr>
          <w:p w14:paraId="670C19BF">
            <w:pPr>
              <w:pStyle w:val="2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石墨电极</w:t>
            </w:r>
          </w:p>
        </w:tc>
        <w:tc>
          <w:tcPr>
            <w:tcW w:w="2681" w:type="dxa"/>
            <w:tcBorders>
              <w:top w:val="single" w:color="auto" w:sz="4" w:space="0"/>
              <w:left w:val="single" w:color="auto" w:sz="4" w:space="0"/>
              <w:bottom w:val="single" w:color="auto" w:sz="4" w:space="0"/>
              <w:right w:val="single" w:color="auto" w:sz="4" w:space="0"/>
              <w:tl2br w:val="nil"/>
              <w:tr2bl w:val="nil"/>
            </w:tcBorders>
            <w:vAlign w:val="center"/>
          </w:tcPr>
          <w:p w14:paraId="50AABDD4">
            <w:pPr>
              <w:pStyle w:val="2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④先进无机非金属材料</w:t>
            </w:r>
          </w:p>
        </w:tc>
        <w:tc>
          <w:tcPr>
            <w:tcW w:w="1932" w:type="dxa"/>
            <w:tcBorders>
              <w:top w:val="single" w:color="auto" w:sz="4" w:space="0"/>
              <w:left w:val="single" w:color="auto" w:sz="4" w:space="0"/>
              <w:bottom w:val="single" w:color="auto" w:sz="4" w:space="0"/>
              <w:right w:val="single" w:color="auto" w:sz="4" w:space="0"/>
              <w:tl2br w:val="nil"/>
              <w:tr2bl w:val="nil"/>
            </w:tcBorders>
            <w:vAlign w:val="center"/>
          </w:tcPr>
          <w:p w14:paraId="3C499067">
            <w:pPr>
              <w:pStyle w:val="2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山西北都碳材料</w:t>
            </w:r>
          </w:p>
        </w:tc>
      </w:tr>
      <w:tr w14:paraId="04B79FE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1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73DB1805">
            <w:pPr>
              <w:pStyle w:val="2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p>
        </w:tc>
        <w:tc>
          <w:tcPr>
            <w:tcW w:w="1969" w:type="dxa"/>
            <w:tcBorders>
              <w:top w:val="single" w:color="auto" w:sz="4" w:space="0"/>
              <w:left w:val="single" w:color="auto" w:sz="4" w:space="0"/>
              <w:bottom w:val="single" w:color="auto" w:sz="4" w:space="0"/>
              <w:right w:val="single" w:color="auto" w:sz="4" w:space="0"/>
              <w:tl2br w:val="nil"/>
              <w:tr2bl w:val="nil"/>
            </w:tcBorders>
            <w:vAlign w:val="center"/>
          </w:tcPr>
          <w:p w14:paraId="2A21DB7A">
            <w:pPr>
              <w:pStyle w:val="2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液晶显示材料</w:t>
            </w:r>
          </w:p>
        </w:tc>
        <w:tc>
          <w:tcPr>
            <w:tcW w:w="2681" w:type="dxa"/>
            <w:tcBorders>
              <w:top w:val="single" w:color="auto" w:sz="4" w:space="0"/>
              <w:left w:val="single" w:color="auto" w:sz="4" w:space="0"/>
              <w:bottom w:val="single" w:color="auto" w:sz="4" w:space="0"/>
              <w:right w:val="single" w:color="auto" w:sz="4" w:space="0"/>
              <w:tl2br w:val="nil"/>
              <w:tr2bl w:val="nil"/>
            </w:tcBorders>
            <w:vAlign w:val="center"/>
          </w:tcPr>
          <w:p w14:paraId="55821053">
            <w:pPr>
              <w:pStyle w:val="2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③先进石化化工新材料</w:t>
            </w:r>
          </w:p>
        </w:tc>
        <w:tc>
          <w:tcPr>
            <w:tcW w:w="1932" w:type="dxa"/>
            <w:tcBorders>
              <w:top w:val="single" w:color="auto" w:sz="4" w:space="0"/>
              <w:left w:val="single" w:color="auto" w:sz="4" w:space="0"/>
              <w:bottom w:val="single" w:color="auto" w:sz="4" w:space="0"/>
              <w:right w:val="single" w:color="auto" w:sz="4" w:space="0"/>
              <w:tl2br w:val="nil"/>
              <w:tr2bl w:val="nil"/>
            </w:tcBorders>
            <w:vAlign w:val="center"/>
          </w:tcPr>
          <w:p w14:paraId="4637F281">
            <w:pPr>
              <w:pStyle w:val="2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义诺电子</w:t>
            </w:r>
          </w:p>
        </w:tc>
      </w:tr>
    </w:tbl>
    <w:p w14:paraId="0AEC9D68">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铝合金材料。</w:t>
      </w:r>
      <w:r>
        <w:rPr>
          <w:rFonts w:hint="eastAsia" w:ascii="仿宋_GB2312" w:hAnsi="仿宋_GB2312" w:eastAsia="仿宋_GB2312" w:cs="仿宋_GB2312"/>
          <w:b w:val="0"/>
          <w:bCs w:val="0"/>
          <w:sz w:val="32"/>
          <w:szCs w:val="32"/>
          <w:lang w:val="en-US" w:eastAsia="zh-CN"/>
        </w:rPr>
        <w:t>河津市依托中铝山西新材料公司，围绕煤电铝材一体化，铝加工产业集群发展迅速，初步形成了两条产业链，一是氧化铝—多品种氧化铝（化学类和材料类），主导产品有：拟薄水铝石、石油催化剂、氢氧化铝微粉、陶瓷棍棒等，主要企业有炬华铝业、远东特铝、腾茂科技、中达铝业、昌盛科技、锦浩陶瓷等；二是氧化铝—电解铝—铝深加工，主导产品有：氧化铝、电解铝、铝棒、铝板以及工业、民用型材等，主要企业有鑫银河铝业、西航山西分公司、博翔铝业等。</w:t>
      </w:r>
    </w:p>
    <w:p w14:paraId="6DEB8E4E">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b/>
          <w:bCs/>
          <w:sz w:val="32"/>
          <w:lang w:val="en-US" w:eastAsia="zh-CN"/>
        </w:rPr>
        <w:t>镁合金材料。</w:t>
      </w:r>
      <w:r>
        <w:rPr>
          <w:rFonts w:hint="eastAsia" w:ascii="仿宋_GB2312" w:hAnsi="仿宋_GB2312" w:eastAsia="仿宋_GB2312" w:cs="仿宋_GB2312"/>
          <w:b w:val="0"/>
          <w:bCs w:val="0"/>
          <w:sz w:val="32"/>
          <w:lang w:val="en-US" w:eastAsia="zh-CN"/>
        </w:rPr>
        <w:t>闻喜县区域内正常生产的规模以上金属镁企业为10家（银光华盛、银光金属、八达、瑞格、振鑫、恒达、银光征帆、富亨迪金属、远华冶金、恒得金属），具备年产30万吨金属镁的生产能力，占全省40%、全国21%。现已初步形成以银光镁合金科技园区为核心的阳隅、柏林、礼元、南垣等四大集聚区，在镁合金深加工上，代表中国镁产业发展方向的七条深加工生产线已全部实现产业化生产，镁深加工转化率突破40%。</w:t>
      </w:r>
    </w:p>
    <w:p w14:paraId="158D6A28">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sz w:val="32"/>
          <w:lang w:val="en-US" w:eastAsia="zh-CN"/>
        </w:rPr>
      </w:pPr>
      <w:r>
        <w:rPr>
          <w:rFonts w:hint="default" w:ascii="仿宋_GB2312" w:hAnsi="仿宋_GB2312" w:eastAsia="仿宋_GB2312" w:cs="仿宋_GB2312"/>
          <w:b/>
          <w:bCs/>
          <w:sz w:val="32"/>
          <w:lang w:val="en-US" w:eastAsia="zh-CN"/>
        </w:rPr>
        <w:t>建筑防水材料</w:t>
      </w:r>
      <w:r>
        <w:rPr>
          <w:rFonts w:hint="eastAsia" w:ascii="仿宋_GB2312" w:hAnsi="仿宋_GB2312" w:eastAsia="仿宋_GB2312" w:cs="仿宋_GB2312"/>
          <w:b/>
          <w:bCs/>
          <w:sz w:val="32"/>
          <w:lang w:val="en-US" w:eastAsia="zh-CN"/>
        </w:rPr>
        <w:t>。</w:t>
      </w:r>
      <w:r>
        <w:rPr>
          <w:rFonts w:hint="eastAsia" w:ascii="仿宋_GB2312" w:hAnsi="仿宋_GB2312" w:eastAsia="仿宋_GB2312" w:cs="仿宋_GB2312"/>
          <w:b w:val="0"/>
          <w:bCs w:val="0"/>
          <w:sz w:val="32"/>
          <w:lang w:val="en-US" w:eastAsia="zh-CN"/>
        </w:rPr>
        <w:t>以万荣县、盐湖区近50家企业（30家规上企业）形成的建筑防水行业，主要产品为聚羧酸减水剂，总产能达到270万吨，是全国最大的防水建材产业基地。代表企业有黄腾化工、凯迪建材、铁力建材、黄河新型化工等，目前形成了“技术研发+生产+销售+服务”的产业链条，产品广泛应用于高铁、隧道、桥梁、水电等工程领域，也随着“一带一路”倡议</w:t>
      </w:r>
      <w:bookmarkStart w:id="49" w:name="_GoBack"/>
      <w:bookmarkEnd w:id="49"/>
      <w:r>
        <w:rPr>
          <w:rFonts w:hint="eastAsia" w:ascii="仿宋_GB2312" w:hAnsi="仿宋_GB2312" w:eastAsia="仿宋_GB2312" w:cs="仿宋_GB2312"/>
          <w:b w:val="0"/>
          <w:bCs w:val="0"/>
          <w:sz w:val="32"/>
          <w:lang w:val="en-US" w:eastAsia="zh-CN"/>
        </w:rPr>
        <w:t>走出国门。</w:t>
      </w:r>
    </w:p>
    <w:p w14:paraId="23A19DF2">
      <w:pPr>
        <w:pageBreakBefore w:val="0"/>
        <w:widowControl w:val="0"/>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b w:val="0"/>
          <w:bCs w:val="0"/>
          <w:sz w:val="32"/>
          <w:lang w:val="en-US" w:eastAsia="zh-CN"/>
        </w:rPr>
      </w:pPr>
      <w:r>
        <w:rPr>
          <w:rFonts w:hint="default" w:ascii="仿宋_GB2312" w:hAnsi="仿宋_GB2312" w:eastAsia="仿宋_GB2312" w:cs="仿宋_GB2312"/>
          <w:b/>
          <w:bCs/>
          <w:sz w:val="32"/>
          <w:lang w:val="en-US" w:eastAsia="zh-CN"/>
        </w:rPr>
        <w:t>超硬材料</w:t>
      </w:r>
      <w:r>
        <w:rPr>
          <w:rFonts w:hint="eastAsia" w:ascii="仿宋_GB2312" w:hAnsi="仿宋_GB2312" w:eastAsia="仿宋_GB2312" w:cs="仿宋_GB2312"/>
          <w:b/>
          <w:bCs/>
          <w:sz w:val="32"/>
          <w:lang w:val="en-US" w:eastAsia="zh-CN"/>
        </w:rPr>
        <w:t>。</w:t>
      </w:r>
      <w:r>
        <w:rPr>
          <w:rFonts w:hint="eastAsia" w:ascii="仿宋_GB2312" w:hAnsi="仿宋_GB2312" w:eastAsia="仿宋_GB2312" w:cs="仿宋_GB2312"/>
          <w:b w:val="0"/>
          <w:bCs w:val="0"/>
          <w:sz w:val="32"/>
          <w:lang w:val="en-US" w:eastAsia="zh-CN"/>
        </w:rPr>
        <w:t>稷山县超硬材料工具产业园区已入驻企业6家，全部为从事硬质合金刀具生产的企业，主要为山西稷阳科技、宝祥科技、日研钻石、九钻金刚石、杰傲雕刻刀具、美格誉和钻石科技等，是国内知名的超硬材料刀具系列产品生产基地，部分产品出口到印度、越南、巴基斯坦、朝鲜、韩国、俄罗斯、缅甸等国家，目前年产各类型产品2亿余支（把）的生产规模，年销售额近5亿元。</w:t>
      </w:r>
    </w:p>
    <w:p w14:paraId="5672371A">
      <w:pPr>
        <w:pStyle w:val="4"/>
        <w:pageBreakBefore w:val="0"/>
        <w:widowControl w:val="0"/>
        <w:kinsoku/>
        <w:wordWrap/>
        <w:overflowPunct/>
        <w:topLinePunct w:val="0"/>
        <w:autoSpaceDE/>
        <w:autoSpaceDN/>
        <w:bidi w:val="0"/>
        <w:adjustRightInd/>
        <w:snapToGrid/>
        <w:spacing w:before="0" w:after="0" w:line="600" w:lineRule="exact"/>
        <w:textAlignment w:val="auto"/>
        <w:rPr>
          <w:rFonts w:hint="eastAsia"/>
          <w:b w:val="0"/>
          <w:bCs w:val="0"/>
          <w:lang w:val="en-US" w:eastAsia="zh-CN"/>
        </w:rPr>
      </w:pPr>
      <w:bookmarkStart w:id="4" w:name="_Toc26324"/>
      <w:r>
        <w:rPr>
          <w:rFonts w:hint="eastAsia"/>
          <w:b w:val="0"/>
          <w:bCs w:val="0"/>
          <w:lang w:val="en-US" w:eastAsia="zh-CN"/>
        </w:rPr>
        <w:t>存在的问题</w:t>
      </w:r>
      <w:bookmarkEnd w:id="4"/>
    </w:p>
    <w:p w14:paraId="2AD4A268">
      <w:pPr>
        <w:pageBreakBefore w:val="0"/>
        <w:widowControl w:val="0"/>
        <w:kinsoku/>
        <w:wordWrap/>
        <w:overflowPunct/>
        <w:topLinePunct w:val="0"/>
        <w:autoSpaceDE/>
        <w:autoSpaceDN/>
        <w:bidi w:val="0"/>
        <w:adjustRightInd/>
        <w:snapToGrid/>
        <w:spacing w:line="600" w:lineRule="exact"/>
        <w:ind w:firstLine="640"/>
        <w:textAlignment w:val="auto"/>
        <w:rPr>
          <w:rFonts w:hint="eastAsia"/>
          <w:lang w:val="en-US" w:eastAsia="zh-CN"/>
        </w:rPr>
      </w:pPr>
      <w:r>
        <w:rPr>
          <w:rFonts w:hint="eastAsia"/>
          <w:lang w:val="en-US" w:eastAsia="zh-CN"/>
        </w:rPr>
        <w:t>总体看，运城新材料产业发展具备一定基础，在山西省新材料产业格局中已成为重要一极，但与国内新材料产业产业发达城市相比还有较大差距，而且面临省内激烈竞争，现阶段，运城新材料产业发展亟需解决以下方面的突出问题。</w:t>
      </w:r>
    </w:p>
    <w:p w14:paraId="0121FA60">
      <w:pPr>
        <w:pageBreakBefore w:val="0"/>
        <w:widowControl w:val="0"/>
        <w:numPr>
          <w:ilvl w:val="0"/>
          <w:numId w:val="0"/>
        </w:numPr>
        <w:kinsoku/>
        <w:wordWrap/>
        <w:overflowPunct/>
        <w:topLinePunct w:val="0"/>
        <w:autoSpaceDE/>
        <w:autoSpaceDN/>
        <w:bidi w:val="0"/>
        <w:adjustRightInd/>
        <w:snapToGrid/>
        <w:spacing w:line="600" w:lineRule="exact"/>
        <w:ind w:left="640" w:leftChars="0"/>
        <w:textAlignment w:val="auto"/>
        <w:outlineLvl w:val="2"/>
        <w:rPr>
          <w:rFonts w:hint="eastAsia"/>
          <w:b/>
          <w:bCs/>
          <w:lang w:val="en-US" w:eastAsia="zh-CN"/>
        </w:rPr>
      </w:pPr>
      <w:r>
        <w:rPr>
          <w:rFonts w:hint="eastAsia"/>
          <w:b/>
          <w:bCs/>
          <w:lang w:val="en-US" w:eastAsia="zh-CN"/>
        </w:rPr>
        <w:t>1、研发资金投入不足</w:t>
      </w:r>
    </w:p>
    <w:p w14:paraId="5DF6DB7E">
      <w:pPr>
        <w:pageBreakBefore w:val="0"/>
        <w:widowControl w:val="0"/>
        <w:kinsoku/>
        <w:wordWrap/>
        <w:overflowPunct/>
        <w:topLinePunct w:val="0"/>
        <w:autoSpaceDE/>
        <w:autoSpaceDN/>
        <w:bidi w:val="0"/>
        <w:adjustRightInd/>
        <w:snapToGrid/>
        <w:spacing w:line="600" w:lineRule="exact"/>
        <w:ind w:firstLine="640"/>
        <w:textAlignment w:val="auto"/>
        <w:rPr>
          <w:rFonts w:hint="default"/>
          <w:lang w:val="en-US" w:eastAsia="zh-CN"/>
        </w:rPr>
      </w:pPr>
      <w:r>
        <w:rPr>
          <w:rFonts w:hint="default"/>
          <w:lang w:val="en-US" w:eastAsia="zh-CN"/>
        </w:rPr>
        <w:t>新材料产品的研发具有投入大、周期长、产业风险放大的特点，没有长时间的持续投入，很难开发出稳定的产品。</w:t>
      </w:r>
      <w:r>
        <w:rPr>
          <w:rFonts w:hint="eastAsia"/>
          <w:lang w:val="en-US" w:eastAsia="zh-CN"/>
        </w:rPr>
        <w:t>运城市</w:t>
      </w:r>
      <w:r>
        <w:rPr>
          <w:rFonts w:hint="default"/>
          <w:lang w:val="en-US" w:eastAsia="zh-CN"/>
        </w:rPr>
        <w:t>新材料企业涉及新型金属材料、新型化工材料、新型无机非金属材料、高性能复合材料、前沿新材料五个方向等，多为中小型企业，年产值多在</w:t>
      </w:r>
      <w:r>
        <w:rPr>
          <w:rFonts w:hint="eastAsia"/>
          <w:lang w:val="en-US" w:eastAsia="zh-CN"/>
        </w:rPr>
        <w:t>5</w:t>
      </w:r>
      <w:r>
        <w:rPr>
          <w:rFonts w:hint="default"/>
          <w:lang w:val="en-US" w:eastAsia="zh-CN"/>
        </w:rPr>
        <w:t>亿元以下，多为初创型或发展期企业，现金流压力较大</w:t>
      </w:r>
      <w:r>
        <w:rPr>
          <w:rFonts w:hint="eastAsia"/>
          <w:lang w:val="en-US" w:eastAsia="zh-CN"/>
        </w:rPr>
        <w:t>，研发投入普遍不足。目前运城市</w:t>
      </w:r>
      <w:r>
        <w:rPr>
          <w:rFonts w:hint="default"/>
          <w:lang w:val="en-US" w:eastAsia="zh-CN"/>
        </w:rPr>
        <w:t>新材料企业科技创新能力不强，跟踪仿制多，缺乏拥有自主知识产权的产品及技术，在高端产品领域缺乏竞争力</w:t>
      </w:r>
      <w:r>
        <w:rPr>
          <w:rFonts w:hint="eastAsia"/>
          <w:lang w:val="en-US" w:eastAsia="zh-CN"/>
        </w:rPr>
        <w:t>。</w:t>
      </w:r>
    </w:p>
    <w:p w14:paraId="08834FF1">
      <w:pPr>
        <w:pageBreakBefore w:val="0"/>
        <w:widowControl w:val="0"/>
        <w:kinsoku/>
        <w:wordWrap/>
        <w:overflowPunct/>
        <w:topLinePunct w:val="0"/>
        <w:autoSpaceDE/>
        <w:autoSpaceDN/>
        <w:bidi w:val="0"/>
        <w:adjustRightInd/>
        <w:snapToGrid/>
        <w:spacing w:line="600" w:lineRule="exact"/>
        <w:ind w:firstLine="640"/>
        <w:textAlignment w:val="auto"/>
        <w:outlineLvl w:val="2"/>
        <w:rPr>
          <w:rFonts w:hint="default"/>
          <w:lang w:val="en-US" w:eastAsia="zh-CN"/>
        </w:rPr>
      </w:pPr>
      <w:r>
        <w:rPr>
          <w:rFonts w:hint="eastAsia"/>
          <w:b/>
          <w:bCs/>
          <w:lang w:val="en-US" w:eastAsia="zh-CN"/>
        </w:rPr>
        <w:t>2、产业生态尚未形成</w:t>
      </w:r>
    </w:p>
    <w:p w14:paraId="12FC3B3C">
      <w:pPr>
        <w:pageBreakBefore w:val="0"/>
        <w:widowControl w:val="0"/>
        <w:kinsoku/>
        <w:wordWrap/>
        <w:overflowPunct/>
        <w:topLinePunct w:val="0"/>
        <w:autoSpaceDE/>
        <w:autoSpaceDN/>
        <w:bidi w:val="0"/>
        <w:adjustRightInd/>
        <w:snapToGrid/>
        <w:spacing w:line="600" w:lineRule="exact"/>
        <w:ind w:firstLine="640"/>
        <w:textAlignment w:val="auto"/>
        <w:rPr>
          <w:rFonts w:hint="default"/>
          <w:lang w:val="en-US" w:eastAsia="zh-CN"/>
        </w:rPr>
      </w:pPr>
      <w:r>
        <w:rPr>
          <w:rFonts w:hint="default"/>
          <w:lang w:val="en-US" w:eastAsia="zh-CN"/>
        </w:rPr>
        <w:t>从内部看，</w:t>
      </w:r>
      <w:r>
        <w:rPr>
          <w:rFonts w:hint="eastAsia"/>
          <w:lang w:val="en-US" w:eastAsia="zh-CN"/>
        </w:rPr>
        <w:t>新材料</w:t>
      </w:r>
      <w:r>
        <w:rPr>
          <w:rFonts w:hint="default"/>
          <w:lang w:val="en-US" w:eastAsia="zh-CN"/>
        </w:rPr>
        <w:t>企业与</w:t>
      </w:r>
      <w:r>
        <w:rPr>
          <w:rFonts w:hint="eastAsia"/>
          <w:lang w:val="en-US" w:eastAsia="zh-CN"/>
        </w:rPr>
        <w:t>上游原材料</w:t>
      </w:r>
      <w:r>
        <w:rPr>
          <w:rFonts w:hint="default"/>
          <w:lang w:val="en-US" w:eastAsia="zh-CN"/>
        </w:rPr>
        <w:t>、</w:t>
      </w:r>
      <w:r>
        <w:rPr>
          <w:rFonts w:hint="eastAsia"/>
          <w:lang w:val="en-US" w:eastAsia="zh-CN"/>
        </w:rPr>
        <w:t>下游终端客户</w:t>
      </w:r>
      <w:r>
        <w:rPr>
          <w:rFonts w:hint="default"/>
          <w:lang w:val="en-US" w:eastAsia="zh-CN"/>
        </w:rPr>
        <w:t>之间沟通交流不足，尚未建立多样化的紧密合作模式，在市场开发、技术研发、资源共享等方面缺少平台机制，未形成抱团取暖、协同作战的态势，协同效应较弱。从外部看，企业与高校、科研院所、技术转移中心、行业协会等机构缺乏合作交流，产业活力不够，政府层面需要搭建人才交流和技术合作的平台。</w:t>
      </w:r>
    </w:p>
    <w:p w14:paraId="6F773CCF">
      <w:pPr>
        <w:pageBreakBefore w:val="0"/>
        <w:widowControl w:val="0"/>
        <w:kinsoku/>
        <w:wordWrap/>
        <w:overflowPunct/>
        <w:topLinePunct w:val="0"/>
        <w:autoSpaceDE/>
        <w:autoSpaceDN/>
        <w:bidi w:val="0"/>
        <w:adjustRightInd/>
        <w:snapToGrid/>
        <w:spacing w:line="600" w:lineRule="exact"/>
        <w:ind w:firstLine="640"/>
        <w:textAlignment w:val="auto"/>
        <w:outlineLvl w:val="2"/>
        <w:rPr>
          <w:rFonts w:hint="default"/>
          <w:lang w:val="en-US" w:eastAsia="zh-CN"/>
        </w:rPr>
      </w:pPr>
      <w:r>
        <w:rPr>
          <w:rFonts w:hint="eastAsia"/>
          <w:b/>
          <w:bCs/>
          <w:lang w:val="en-US" w:eastAsia="zh-CN"/>
        </w:rPr>
        <w:t>3、产业平台载体不完善</w:t>
      </w:r>
    </w:p>
    <w:p w14:paraId="7A45A2F1">
      <w:pPr>
        <w:pageBreakBefore w:val="0"/>
        <w:widowControl w:val="0"/>
        <w:kinsoku/>
        <w:wordWrap/>
        <w:overflowPunct/>
        <w:topLinePunct w:val="0"/>
        <w:autoSpaceDE/>
        <w:autoSpaceDN/>
        <w:bidi w:val="0"/>
        <w:adjustRightInd/>
        <w:snapToGrid/>
        <w:spacing w:line="600" w:lineRule="exact"/>
        <w:ind w:firstLine="640"/>
        <w:textAlignment w:val="auto"/>
        <w:rPr>
          <w:rFonts w:hint="eastAsia"/>
          <w:lang w:val="en-US" w:eastAsia="zh-CN"/>
        </w:rPr>
      </w:pPr>
      <w:r>
        <w:rPr>
          <w:rFonts w:hint="default"/>
          <w:lang w:val="en-US" w:eastAsia="zh-CN"/>
        </w:rPr>
        <w:t>各县区产业园区在基础设施、标准厂房、公共技术服务平台、生活配套等硬件层面以及研发、孵化、检验检测等服务层面均明显不足，无法吸引企业入驻。全市层面需要集中资源重点打造</w:t>
      </w:r>
      <w:r>
        <w:rPr>
          <w:rFonts w:hint="eastAsia"/>
          <w:lang w:val="en-US" w:eastAsia="zh-CN"/>
        </w:rPr>
        <w:t>若干</w:t>
      </w:r>
      <w:r>
        <w:rPr>
          <w:rFonts w:hint="default"/>
          <w:lang w:val="en-US" w:eastAsia="zh-CN"/>
        </w:rPr>
        <w:t>针对</w:t>
      </w:r>
      <w:r>
        <w:rPr>
          <w:rFonts w:hint="eastAsia"/>
          <w:lang w:val="en-US" w:eastAsia="zh-CN"/>
        </w:rPr>
        <w:t>新材料</w:t>
      </w:r>
      <w:r>
        <w:rPr>
          <w:rFonts w:hint="default"/>
          <w:lang w:val="en-US" w:eastAsia="zh-CN"/>
        </w:rPr>
        <w:t>产业的专业园区或产业基地，以更好的集聚各类产业资源，发挥带动和辐射效应</w:t>
      </w:r>
      <w:r>
        <w:rPr>
          <w:rFonts w:hint="eastAsia"/>
          <w:lang w:val="en-US" w:eastAsia="zh-CN"/>
        </w:rPr>
        <w:t>。</w:t>
      </w:r>
    </w:p>
    <w:p w14:paraId="1909EDF8">
      <w:pPr>
        <w:pageBreakBefore w:val="0"/>
        <w:widowControl w:val="0"/>
        <w:kinsoku/>
        <w:wordWrap/>
        <w:overflowPunct/>
        <w:topLinePunct w:val="0"/>
        <w:autoSpaceDE/>
        <w:autoSpaceDN/>
        <w:bidi w:val="0"/>
        <w:adjustRightInd/>
        <w:snapToGrid/>
        <w:spacing w:line="600" w:lineRule="exact"/>
        <w:ind w:firstLine="640"/>
        <w:textAlignment w:val="auto"/>
        <w:outlineLvl w:val="2"/>
        <w:rPr>
          <w:rFonts w:hint="default"/>
          <w:lang w:val="en-US" w:eastAsia="zh-CN"/>
        </w:rPr>
      </w:pPr>
      <w:r>
        <w:rPr>
          <w:rFonts w:hint="eastAsia"/>
          <w:b/>
          <w:bCs/>
          <w:lang w:val="en-US" w:eastAsia="zh-CN"/>
        </w:rPr>
        <w:t>4、区域协同不足</w:t>
      </w:r>
    </w:p>
    <w:p w14:paraId="3DF750E7">
      <w:pPr>
        <w:pageBreakBefore w:val="0"/>
        <w:widowControl w:val="0"/>
        <w:kinsoku/>
        <w:wordWrap/>
        <w:overflowPunct/>
        <w:topLinePunct w:val="0"/>
        <w:autoSpaceDE/>
        <w:autoSpaceDN/>
        <w:bidi w:val="0"/>
        <w:adjustRightInd/>
        <w:snapToGrid/>
        <w:spacing w:line="600" w:lineRule="exact"/>
        <w:ind w:firstLine="640"/>
        <w:textAlignment w:val="auto"/>
        <w:rPr>
          <w:rFonts w:hint="default"/>
          <w:lang w:val="en-US" w:eastAsia="zh-CN"/>
        </w:rPr>
      </w:pPr>
      <w:r>
        <w:rPr>
          <w:rFonts w:hint="default"/>
          <w:lang w:val="en-US" w:eastAsia="zh-CN"/>
        </w:rPr>
        <w:t>运城</w:t>
      </w:r>
      <w:r>
        <w:rPr>
          <w:rFonts w:hint="eastAsia"/>
          <w:lang w:val="en-US" w:eastAsia="zh-CN"/>
        </w:rPr>
        <w:t>盐湖</w:t>
      </w:r>
      <w:r>
        <w:rPr>
          <w:rFonts w:hint="default"/>
          <w:lang w:val="en-US" w:eastAsia="zh-CN"/>
        </w:rPr>
        <w:t>区、</w:t>
      </w:r>
      <w:r>
        <w:rPr>
          <w:rFonts w:hint="eastAsia"/>
          <w:lang w:val="en-US" w:eastAsia="zh-CN"/>
        </w:rPr>
        <w:t>万荣</w:t>
      </w:r>
      <w:r>
        <w:rPr>
          <w:rFonts w:hint="default"/>
          <w:lang w:val="en-US" w:eastAsia="zh-CN"/>
        </w:rPr>
        <w:t>、河津、</w:t>
      </w:r>
      <w:r>
        <w:rPr>
          <w:rFonts w:hint="eastAsia" w:ascii="仿宋_GB2312" w:hAnsi="仿宋_GB2312" w:eastAsia="仿宋_GB2312" w:cs="仿宋_GB2312"/>
          <w:sz w:val="32"/>
          <w:szCs w:val="32"/>
          <w:lang w:val="en-US" w:eastAsia="zh-CN"/>
        </w:rPr>
        <w:t>闻喜、稷山</w:t>
      </w:r>
      <w:r>
        <w:rPr>
          <w:rFonts w:hint="default"/>
          <w:lang w:val="en-US" w:eastAsia="zh-CN"/>
        </w:rPr>
        <w:t>等县区各自发展，产业布局不够合理，产业资源未充分整合，导致产业同质化、特色不明显。并且，各区域之间也未建立联动机制，容易形成恶性竞争而非互利共赢。</w:t>
      </w:r>
    </w:p>
    <w:p w14:paraId="43D0EE31">
      <w:pPr>
        <w:pageBreakBefore w:val="0"/>
        <w:widowControl w:val="0"/>
        <w:kinsoku/>
        <w:wordWrap/>
        <w:overflowPunct/>
        <w:topLinePunct w:val="0"/>
        <w:autoSpaceDE/>
        <w:autoSpaceDN/>
        <w:bidi w:val="0"/>
        <w:adjustRightInd/>
        <w:snapToGrid/>
        <w:spacing w:line="600" w:lineRule="exact"/>
        <w:ind w:firstLine="640"/>
        <w:textAlignment w:val="auto"/>
        <w:outlineLvl w:val="2"/>
        <w:rPr>
          <w:rFonts w:hint="default"/>
          <w:lang w:val="en-US" w:eastAsia="zh-CN"/>
        </w:rPr>
      </w:pPr>
      <w:r>
        <w:rPr>
          <w:rFonts w:hint="eastAsia"/>
          <w:b/>
          <w:bCs/>
          <w:lang w:val="en-US" w:eastAsia="zh-CN"/>
        </w:rPr>
        <w:t>5、政策扶持力度不足</w:t>
      </w:r>
    </w:p>
    <w:p w14:paraId="63105B49">
      <w:pPr>
        <w:pageBreakBefore w:val="0"/>
        <w:widowControl w:val="0"/>
        <w:kinsoku/>
        <w:wordWrap/>
        <w:overflowPunct/>
        <w:topLinePunct w:val="0"/>
        <w:autoSpaceDE/>
        <w:autoSpaceDN/>
        <w:bidi w:val="0"/>
        <w:adjustRightInd/>
        <w:snapToGrid/>
        <w:spacing w:line="600" w:lineRule="exact"/>
        <w:ind w:firstLine="640"/>
        <w:textAlignment w:val="auto"/>
        <w:rPr>
          <w:rFonts w:hint="default"/>
          <w:lang w:val="en-US" w:eastAsia="zh-CN"/>
        </w:rPr>
      </w:pPr>
      <w:r>
        <w:rPr>
          <w:rFonts w:hint="default"/>
          <w:lang w:val="en-US" w:eastAsia="zh-CN"/>
        </w:rPr>
        <w:t>相比其他地区，运城在财政、金融、用地、创新、招商、人才等方面对企业扶持力度不足，不利于引进和培育重大项目和骨干企业。</w:t>
      </w:r>
    </w:p>
    <w:p w14:paraId="52FFE654">
      <w:pPr>
        <w:pStyle w:val="3"/>
        <w:keepNext w:val="0"/>
        <w:keepLines w:val="0"/>
        <w:pageBreakBefore/>
        <w:widowControl/>
        <w:kinsoku/>
        <w:wordWrap/>
        <w:overflowPunct w:val="0"/>
        <w:topLinePunct w:val="0"/>
        <w:autoSpaceDE/>
        <w:autoSpaceDN/>
        <w:bidi w:val="0"/>
        <w:adjustRightInd/>
        <w:snapToGrid/>
        <w:spacing w:before="0" w:after="0" w:line="630" w:lineRule="exact"/>
        <w:ind w:firstLine="641"/>
        <w:textAlignment w:val="auto"/>
        <w:rPr>
          <w:rFonts w:hint="eastAsia"/>
          <w:b w:val="0"/>
          <w:bCs w:val="0"/>
        </w:rPr>
      </w:pPr>
      <w:bookmarkStart w:id="5" w:name="_Toc23251"/>
      <w:r>
        <w:rPr>
          <w:rFonts w:hint="eastAsia"/>
          <w:b w:val="0"/>
          <w:bCs w:val="0"/>
          <w:lang w:val="en-US" w:eastAsia="zh-CN"/>
        </w:rPr>
        <w:t>面临形势</w:t>
      </w:r>
      <w:bookmarkEnd w:id="5"/>
    </w:p>
    <w:p w14:paraId="14F6F8B2">
      <w:pPr>
        <w:pStyle w:val="4"/>
        <w:kinsoku/>
        <w:wordWrap/>
        <w:topLinePunct w:val="0"/>
        <w:autoSpaceDE/>
        <w:autoSpaceDN/>
        <w:bidi w:val="0"/>
        <w:adjustRightInd/>
        <w:snapToGrid/>
        <w:spacing w:before="0" w:after="0" w:line="630" w:lineRule="exact"/>
        <w:textAlignment w:val="auto"/>
        <w:rPr>
          <w:rFonts w:hint="eastAsia" w:ascii="楷体_GB2312" w:hAnsi="楷体_GB2312" w:eastAsia="楷体_GB2312" w:cs="楷体_GB2312"/>
          <w:b w:val="0"/>
          <w:bCs w:val="0"/>
        </w:rPr>
      </w:pPr>
      <w:bookmarkStart w:id="6" w:name="_Toc29648"/>
      <w:r>
        <w:rPr>
          <w:rFonts w:hint="eastAsia" w:ascii="楷体_GB2312" w:hAnsi="楷体_GB2312" w:eastAsia="楷体_GB2312" w:cs="楷体_GB2312"/>
          <w:b w:val="0"/>
          <w:bCs w:val="0"/>
          <w:lang w:val="en-US" w:eastAsia="zh-CN"/>
        </w:rPr>
        <w:t>面临的形势</w:t>
      </w:r>
      <w:bookmarkEnd w:id="6"/>
    </w:p>
    <w:p w14:paraId="2255E0A0">
      <w:pPr>
        <w:kinsoku/>
        <w:wordWrap/>
        <w:topLinePunct w:val="0"/>
        <w:autoSpaceDE/>
        <w:autoSpaceDN/>
        <w:bidi w:val="0"/>
        <w:adjustRightInd/>
        <w:snapToGrid/>
        <w:spacing w:line="63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材料是人类一切社会生活和经济发展的基础性要素，作为关键资源投入，一次次推动着技术革命的进步。21世纪，新材料技术的突破将在很大程度上推动社会进入第四次工业革命。新材料是国际竞争的重点领域之一，也是决定一国高端制造及国防安全的关键因素。当前，发达国家都把新材料产业发展摆在十分突出的位置，密集出台重大规划政策，从研发投入、市场培育、法律制度方面给予大力支持，努力抢占未来发展先机。</w:t>
      </w:r>
    </w:p>
    <w:p w14:paraId="2AB1EE4D">
      <w:pPr>
        <w:kinsoku/>
        <w:wordWrap/>
        <w:topLinePunct w:val="0"/>
        <w:autoSpaceDE/>
        <w:autoSpaceDN/>
        <w:bidi w:val="0"/>
        <w:adjustRightInd/>
        <w:snapToGrid/>
        <w:spacing w:line="630" w:lineRule="exact"/>
        <w:outlineLvl w:val="2"/>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1、从国际看：全球新材料产业发展不均衡</w:t>
      </w:r>
    </w:p>
    <w:p w14:paraId="3A282C30">
      <w:pPr>
        <w:kinsoku/>
        <w:wordWrap/>
        <w:topLinePunct w:val="0"/>
        <w:autoSpaceDE/>
        <w:autoSpaceDN/>
        <w:bidi w:val="0"/>
        <w:adjustRightInd/>
        <w:snapToGrid/>
        <w:spacing w:line="63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发达国家拥有绝大部分大型跨国公司，在经济实力、核心技术、研发能力、市场占有率等多方面占据绝对优势，占据全球市场的垄断地位。其中，美国处于新材料产业发展全面领先的位置，日本在纳米科技、电子信息材料，欧洲在复合结构材料、化工材料、纳米材料，具有明显优势。中国在半导体照明、稀土永磁材料、人工晶体材料，韩国在显示材料、存储材料，俄罗斯在航空航天材料等方面具有比较优势。</w:t>
      </w:r>
    </w:p>
    <w:p w14:paraId="5B0F59CF">
      <w:pPr>
        <w:kinsoku/>
        <w:wordWrap/>
        <w:topLinePunct w:val="0"/>
        <w:autoSpaceDE/>
        <w:autoSpaceDN/>
        <w:bidi w:val="0"/>
        <w:adjustRightInd/>
        <w:snapToGrid/>
        <w:spacing w:line="63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伴随新一轮科技革命和产业大变革的来临，全球技术要素和市场要素配置方式将发生深刻变化，地区差异将会进一步加剧。从新材料市场来看，北美和欧洲拥有目前全球最大的新材料市场，且市场已经比较成熟，而在亚太地区，尤其是中国，新材料市场正处在一个快速发展的阶段。从宏观层面看，全球新材料市场的重心正逐步向亚洲地区转移。</w:t>
      </w:r>
    </w:p>
    <w:p w14:paraId="1B59627D">
      <w:pPr>
        <w:kinsoku/>
        <w:wordWrap/>
        <w:topLinePunct w:val="0"/>
        <w:autoSpaceDE/>
        <w:autoSpaceDN/>
        <w:bidi w:val="0"/>
        <w:adjustRightInd/>
        <w:snapToGrid/>
        <w:spacing w:line="630" w:lineRule="exact"/>
        <w:outlineLvl w:val="2"/>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2、从国内看：由材料大国到材料强国转变</w:t>
      </w:r>
    </w:p>
    <w:p w14:paraId="75EF197F">
      <w:pPr>
        <w:kinsoku/>
        <w:wordWrap/>
        <w:topLinePunct w:val="0"/>
        <w:autoSpaceDE/>
        <w:autoSpaceDN/>
        <w:bidi w:val="0"/>
        <w:adjustRightInd/>
        <w:snapToGrid/>
        <w:spacing w:line="63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新材料作为国民经济的先导性产业和高端制造及国防工业发展等的关键保障，是各国战略竞争的焦点。我国高度重视新材料产业发展，目前通过纲领性文件、指导性文件、规划发展目标与任务等构筑起新材料发展政策金字塔，予以全产业链、全方位的指导。其中纲领文件主要为《中国制造2025》，指导性文件包括《中国制造2025》重点领域技术路线图、《新材料产业发展指南》，发展任务与目标相关文件包括《“十三五”国家战略性新兴产业发展规划》、《有色金属行业发展规划（2016-2020年）》、《稀土行业发展规划（2016-2020年）》等。从上面国家颁布的一系列关于新材料的政策可以看出，国家发展新材料产业的核心目标是：提升新材料的基础支撑能力，实现我国从材料大国到材料强国的转变；具体从关键战略材料、先进基础材料和前沿新材料三个重点方向展开，着力突破一批前沿引领技术和“卡脖子”关键核心技术，培育壮大一批行业龙头企业，努力建成具有国际竞争力的新材料产业发展基地。</w:t>
      </w:r>
    </w:p>
    <w:p w14:paraId="44BA147B">
      <w:pPr>
        <w:kinsoku/>
        <w:wordWrap/>
        <w:topLinePunct w:val="0"/>
        <w:autoSpaceDE/>
        <w:autoSpaceDN/>
        <w:bidi w:val="0"/>
        <w:adjustRightInd/>
        <w:snapToGrid/>
        <w:spacing w:line="630" w:lineRule="exact"/>
        <w:outlineLvl w:val="2"/>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3、从省内看：是山西转型发展的战略部署</w:t>
      </w:r>
    </w:p>
    <w:p w14:paraId="749F1DA4">
      <w:pPr>
        <w:kinsoku/>
        <w:wordWrap/>
        <w:topLinePunct w:val="0"/>
        <w:autoSpaceDE/>
        <w:autoSpaceDN/>
        <w:bidi w:val="0"/>
        <w:adjustRightInd/>
        <w:snapToGrid/>
        <w:spacing w:line="63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山西省出台若干措施推动新材料产业高质量发展，努力把新材料产业打造成为山西转型发展的支柱产业。为深入贯彻国家新材料产业发展系列战略部署，认真落实省委、省政府的决策与部署，坚决扛起习近平总书记赋予山西“在转型发展上率先蹚出一条新路来”的历史使命，加快新材料产业发展，培育壮大新动能，推动全省工业经济高质量转型发展，山西省出台《山西省支持新材料产业高质量发展的若干政策》，从支持新材料产业集群发展、提升新材料产业创新能力、培育新材料产业龙头企业、实施新材料产业融资支持及税费优惠、加大新材料产业人才培养五大方面，加快把新材料产业培育成为创新驱动、转型升级的战略支撑。</w:t>
      </w:r>
    </w:p>
    <w:p w14:paraId="58E2D56C">
      <w:pPr>
        <w:keepNext w:val="0"/>
        <w:keepLines w:val="0"/>
        <w:pageBreakBefore w:val="0"/>
        <w:widowControl w:val="0"/>
        <w:kinsoku/>
        <w:wordWrap/>
        <w:overflowPunct/>
        <w:topLinePunct w:val="0"/>
        <w:autoSpaceDE/>
        <w:autoSpaceDN/>
        <w:bidi w:val="0"/>
        <w:adjustRightInd/>
        <w:snapToGrid/>
        <w:spacing w:line="630" w:lineRule="exact"/>
        <w:textAlignment w:val="auto"/>
        <w:outlineLvl w:val="2"/>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4、从全市看：是运城市工业转型发展的重要支撑</w:t>
      </w:r>
    </w:p>
    <w:p w14:paraId="3C5ED275">
      <w:pPr>
        <w:keepNext w:val="0"/>
        <w:keepLines w:val="0"/>
        <w:pageBreakBefore w:val="0"/>
        <w:widowControl w:val="0"/>
        <w:kinsoku/>
        <w:wordWrap/>
        <w:overflowPunct/>
        <w:topLinePunct w:val="0"/>
        <w:autoSpaceDE/>
        <w:autoSpaceDN/>
        <w:bidi w:val="0"/>
        <w:adjustRightInd/>
        <w:snapToGrid/>
        <w:spacing w:line="630" w:lineRule="exact"/>
        <w:ind w:firstLine="64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为落实山西省委、省政府关于全方位推进高质量发展的决策部署，用好市委“五抓一优一促”经济工作主抓手，聚焦“六新”突破，加快改造提升传统支柱产业，培育壮大新兴产业，运城市人民政府发布了《运城市工业高质量转型发展行动计划》，明确了需加快新材料产业集群的建设，发挥运城市在精品钢、铝镁、铜板带箔、稀土永磁、纳米材料、工程塑料等领域基础优势，发展特殊钢、铝镁铜合金材料、稀土永磁材料、高品质改性工程塑料等高性能材料，打造国家级新材料产业集聚区。</w:t>
      </w:r>
      <w:bookmarkStart w:id="7" w:name="_Toc10077"/>
    </w:p>
    <w:p w14:paraId="106ED51B">
      <w:pPr>
        <w:keepNext w:val="0"/>
        <w:keepLines w:val="0"/>
        <w:pageBreakBefore w:val="0"/>
        <w:widowControl w:val="0"/>
        <w:kinsoku/>
        <w:wordWrap/>
        <w:overflowPunct/>
        <w:topLinePunct w:val="0"/>
        <w:autoSpaceDE/>
        <w:autoSpaceDN/>
        <w:bidi w:val="0"/>
        <w:adjustRightInd/>
        <w:snapToGrid/>
        <w:spacing w:line="630" w:lineRule="exact"/>
        <w:ind w:firstLine="640"/>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lang w:val="en-US" w:eastAsia="zh-CN"/>
        </w:rPr>
        <w:t>（二）面临的挑战</w:t>
      </w:r>
      <w:bookmarkEnd w:id="7"/>
    </w:p>
    <w:p w14:paraId="4946C12A">
      <w:pPr>
        <w:keepNext w:val="0"/>
        <w:keepLines w:val="0"/>
        <w:pageBreakBefore w:val="0"/>
        <w:widowControl w:val="0"/>
        <w:kinsoku/>
        <w:wordWrap/>
        <w:overflowPunct/>
        <w:topLinePunct w:val="0"/>
        <w:autoSpaceDE/>
        <w:autoSpaceDN/>
        <w:bidi w:val="0"/>
        <w:adjustRightInd/>
        <w:snapToGrid/>
        <w:spacing w:line="63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b/>
          <w:bCs/>
        </w:rPr>
        <w:t>国内外经济形势严峻复杂，新材料产业发展面临诸多挑战。</w:t>
      </w:r>
      <w:r>
        <w:rPr>
          <w:rFonts w:hint="eastAsia" w:ascii="仿宋_GB2312" w:hAnsi="仿宋_GB2312" w:eastAsia="仿宋_GB2312" w:cs="仿宋_GB2312"/>
        </w:rPr>
        <w:t>国内外形势正在发生深刻复杂的变化，我国发展又处于重要战略机遇期，为我国新材料行业发展增加一系列不确定性。世界经济重心调整、国际政治经济格局变化趋势加快，国际贸易摩擦短期仍将持续，新冠肺炎疫情在全球的大流行，</w:t>
      </w:r>
      <w:r>
        <w:rPr>
          <w:rFonts w:hint="eastAsia" w:ascii="仿宋_GB2312" w:hAnsi="仿宋_GB2312" w:eastAsia="仿宋_GB2312" w:cs="仿宋_GB2312"/>
          <w:lang w:val="en-US" w:eastAsia="zh-CN"/>
        </w:rPr>
        <w:t>这些都</w:t>
      </w:r>
      <w:r>
        <w:rPr>
          <w:rFonts w:hint="eastAsia" w:ascii="仿宋_GB2312" w:hAnsi="仿宋_GB2312" w:eastAsia="仿宋_GB2312" w:cs="仿宋_GB2312"/>
        </w:rPr>
        <w:t>给我国新材料产业升级带来巨大挑战。</w:t>
      </w:r>
      <w:r>
        <w:rPr>
          <w:rFonts w:hint="eastAsia" w:ascii="仿宋_GB2312" w:hAnsi="仿宋_GB2312" w:eastAsia="仿宋_GB2312" w:cs="仿宋_GB2312"/>
          <w:lang w:val="en-US" w:eastAsia="zh-CN"/>
        </w:rPr>
        <w:t>从</w:t>
      </w:r>
      <w:r>
        <w:rPr>
          <w:rFonts w:hint="eastAsia" w:ascii="仿宋_GB2312" w:hAnsi="仿宋_GB2312" w:eastAsia="仿宋_GB2312" w:cs="仿宋_GB2312"/>
        </w:rPr>
        <w:t>产业发展来看，科技与产业发展日新月异，新材料与5G、智能手机、汽车、人工智能、电子商务、智慧城市、智能家居、数字经济等新兴产业的发展高度融合，创新步伐持续加快。人们生态环境保护意识增强对新材料产业提出了更高的要求，未来的增长方式必须向高端化、绿色化、智能化方向转型升级。过去新材料产业是有无问题，未来是匹配和适度问题，与地区环境成本优势不匹配的产业将被淘汰，不与未来科技创新相结合的产业将步履维艰。</w:t>
      </w:r>
      <w:r>
        <w:rPr>
          <w:rFonts w:hint="eastAsia" w:ascii="仿宋_GB2312" w:hAnsi="仿宋_GB2312" w:eastAsia="仿宋_GB2312" w:cs="仿宋_GB2312"/>
          <w:lang w:eastAsia="zh-CN"/>
        </w:rPr>
        <w:t>“</w:t>
      </w:r>
      <w:r>
        <w:rPr>
          <w:rFonts w:hint="eastAsia" w:ascii="仿宋_GB2312" w:hAnsi="仿宋_GB2312" w:eastAsia="仿宋_GB2312" w:cs="仿宋_GB2312"/>
        </w:rPr>
        <w:t>十四五</w:t>
      </w:r>
      <w:r>
        <w:rPr>
          <w:rFonts w:hint="eastAsia" w:ascii="仿宋_GB2312" w:hAnsi="仿宋_GB2312" w:eastAsia="仿宋_GB2312" w:cs="仿宋_GB2312"/>
          <w:lang w:eastAsia="zh-CN"/>
        </w:rPr>
        <w:t>”</w:t>
      </w:r>
      <w:r>
        <w:rPr>
          <w:rFonts w:hint="eastAsia" w:ascii="仿宋_GB2312" w:hAnsi="仿宋_GB2312" w:eastAsia="仿宋_GB2312" w:cs="仿宋_GB2312"/>
        </w:rPr>
        <w:t>的五年必将是新材料产业变革的五年，也是新材料产业由大国向强国突破、走向高质量发展的五年。</w:t>
      </w:r>
    </w:p>
    <w:p w14:paraId="1EEBB3B2">
      <w:pPr>
        <w:numPr>
          <w:ilvl w:val="0"/>
          <w:numId w:val="2"/>
        </w:numPr>
        <w:kinsoku/>
        <w:wordWrap/>
        <w:topLinePunct w:val="0"/>
        <w:autoSpaceDE/>
        <w:autoSpaceDN/>
        <w:bidi w:val="0"/>
        <w:adjustRightInd/>
        <w:snapToGrid/>
        <w:spacing w:line="630" w:lineRule="exact"/>
        <w:ind w:firstLine="640"/>
        <w:outlineLvl w:val="2"/>
        <w:rPr>
          <w:rFonts w:hint="eastAsia" w:ascii="仿宋_GB2312" w:hAnsi="仿宋_GB2312" w:eastAsia="仿宋_GB2312" w:cs="仿宋_GB2312"/>
          <w:b/>
          <w:bCs/>
          <w:lang w:val="en-US" w:eastAsia="zh-CN"/>
        </w:rPr>
      </w:pPr>
      <w:r>
        <w:rPr>
          <w:rFonts w:hint="eastAsia" w:ascii="仿宋_GB2312" w:hAnsi="仿宋_GB2312" w:eastAsia="仿宋_GB2312" w:cs="仿宋_GB2312"/>
          <w:b/>
          <w:bCs/>
        </w:rPr>
        <w:t>国际</w:t>
      </w:r>
      <w:r>
        <w:rPr>
          <w:rFonts w:hint="eastAsia" w:ascii="仿宋_GB2312" w:hAnsi="仿宋_GB2312" w:eastAsia="仿宋_GB2312" w:cs="仿宋_GB2312"/>
          <w:b/>
          <w:bCs/>
          <w:lang w:eastAsia="zh-CN"/>
        </w:rPr>
        <w:t>：</w:t>
      </w:r>
      <w:r>
        <w:rPr>
          <w:rFonts w:hint="eastAsia" w:ascii="仿宋_GB2312" w:hAnsi="仿宋_GB2312" w:eastAsia="仿宋_GB2312" w:cs="仿宋_GB2312"/>
          <w:b/>
          <w:bCs/>
          <w:lang w:val="en-US" w:eastAsia="zh-CN"/>
        </w:rPr>
        <w:t>高端材料垄断严重</w:t>
      </w:r>
    </w:p>
    <w:p w14:paraId="50A0A390">
      <w:pPr>
        <w:numPr>
          <w:ilvl w:val="0"/>
          <w:numId w:val="0"/>
        </w:numPr>
        <w:kinsoku/>
        <w:wordWrap/>
        <w:topLinePunct w:val="0"/>
        <w:autoSpaceDE/>
        <w:autoSpaceDN/>
        <w:bidi w:val="0"/>
        <w:adjustRightInd/>
        <w:snapToGrid/>
        <w:spacing w:line="630" w:lineRule="exact"/>
        <w:ind w:firstLine="640" w:firstLineChars="200"/>
        <w:rPr>
          <w:rFonts w:hint="eastAsia"/>
          <w:b w:val="0"/>
          <w:bCs w:val="0"/>
          <w:lang w:val="en-US" w:eastAsia="zh-CN"/>
        </w:rPr>
      </w:pPr>
      <w:r>
        <w:rPr>
          <w:rFonts w:hint="eastAsia" w:ascii="仿宋_GB2312" w:hAnsi="仿宋_GB2312" w:eastAsia="仿宋_GB2312" w:cs="仿宋_GB2312"/>
          <w:b w:val="0"/>
          <w:bCs w:val="0"/>
          <w:lang w:val="en-US" w:eastAsia="zh-CN"/>
        </w:rPr>
        <w:t>随着经济一体化在全球范围内的发展，新材料产业逐渐向横向、纵向扩展，上下游产业联系日益紧密，产业链日趋完善，多学科、多部门联合进一步加强，集约化、集群化和高效化特征显著。集约化的发展模式促使了产业战略联盟的形成，有利</w:t>
      </w:r>
      <w:r>
        <w:rPr>
          <w:rFonts w:hint="eastAsia"/>
          <w:b w:val="0"/>
          <w:bCs w:val="0"/>
          <w:lang w:val="en-US" w:eastAsia="zh-CN"/>
        </w:rPr>
        <w:t>于产品研发与下游应用的融合，但另一方面也促进了寡头垄断的逐步形成。一些全球知名企业开始结盟并进行跨国合作，通过并购重组构建整个产业链生态。</w:t>
      </w:r>
    </w:p>
    <w:p w14:paraId="38F7A1A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630" w:lineRule="exact"/>
        <w:ind w:firstLine="643" w:firstLineChars="200"/>
        <w:jc w:val="center"/>
        <w:textAlignment w:val="auto"/>
        <w:rPr>
          <w:rFonts w:hint="eastAsia"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表</w:t>
      </w:r>
      <w:r>
        <w:rPr>
          <w:rFonts w:hint="eastAsia" w:cs="仿宋"/>
          <w:b/>
          <w:bCs/>
          <w:color w:val="000000"/>
          <w:sz w:val="32"/>
          <w:szCs w:val="32"/>
          <w:highlight w:val="none"/>
          <w:lang w:val="en-US" w:eastAsia="zh-CN"/>
        </w:rPr>
        <w:t>4</w:t>
      </w:r>
      <w:r>
        <w:rPr>
          <w:rFonts w:hint="eastAsia" w:ascii="仿宋" w:hAnsi="仿宋" w:eastAsia="仿宋" w:cs="仿宋"/>
          <w:b/>
          <w:bCs/>
          <w:color w:val="000000"/>
          <w:sz w:val="32"/>
          <w:szCs w:val="32"/>
          <w:highlight w:val="none"/>
          <w:lang w:val="en-US" w:eastAsia="zh-CN"/>
        </w:rPr>
        <w:t xml:space="preserve"> </w:t>
      </w:r>
      <w:r>
        <w:rPr>
          <w:rFonts w:hint="eastAsia" w:cs="仿宋"/>
          <w:b/>
          <w:bCs/>
          <w:color w:val="000000"/>
          <w:sz w:val="32"/>
          <w:szCs w:val="32"/>
          <w:highlight w:val="none"/>
          <w:lang w:val="en-US" w:eastAsia="zh-CN"/>
        </w:rPr>
        <w:t>世界新材料市场概括（按材料划分）</w:t>
      </w:r>
    </w:p>
    <w:p w14:paraId="6D4955A5">
      <w:pPr>
        <w:keepNext w:val="0"/>
        <w:keepLines w:val="0"/>
        <w:pageBreakBefore w:val="0"/>
        <w:widowControl w:val="0"/>
        <w:numPr>
          <w:ilvl w:val="0"/>
          <w:numId w:val="0"/>
        </w:numPr>
        <w:kinsoku/>
        <w:wordWrap/>
        <w:overflowPunct/>
        <w:topLinePunct w:val="0"/>
        <w:autoSpaceDE/>
        <w:autoSpaceDN/>
        <w:bidi w:val="0"/>
        <w:adjustRightInd/>
        <w:snapToGrid/>
        <w:spacing w:before="469" w:beforeLines="150" w:after="157" w:afterLines="50" w:line="630" w:lineRule="exact"/>
        <w:jc w:val="center"/>
        <w:textAlignment w:val="auto"/>
        <w:rPr>
          <w:rFonts w:hint="eastAsia" w:cs="仿宋"/>
          <w:b/>
          <w:bCs/>
          <w:color w:val="000000"/>
          <w:sz w:val="32"/>
          <w:szCs w:val="32"/>
          <w:highlight w:val="none"/>
          <w:lang w:val="en-US" w:eastAsia="zh-CN"/>
        </w:rPr>
      </w:pPr>
      <w:r>
        <w:drawing>
          <wp:anchor distT="0" distB="0" distL="114300" distR="114300" simplePos="0" relativeHeight="251659264" behindDoc="0" locked="0" layoutInCell="1" allowOverlap="1">
            <wp:simplePos x="0" y="0"/>
            <wp:positionH relativeFrom="column">
              <wp:posOffset>177800</wp:posOffset>
            </wp:positionH>
            <wp:positionV relativeFrom="paragraph">
              <wp:posOffset>67310</wp:posOffset>
            </wp:positionV>
            <wp:extent cx="5266690" cy="2788285"/>
            <wp:effectExtent l="0" t="0" r="3810" b="571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266690" cy="2788285"/>
                    </a:xfrm>
                    <a:prstGeom prst="rect">
                      <a:avLst/>
                    </a:prstGeom>
                    <a:noFill/>
                    <a:ln>
                      <a:noFill/>
                    </a:ln>
                  </pic:spPr>
                </pic:pic>
              </a:graphicData>
            </a:graphic>
          </wp:anchor>
        </w:drawing>
      </w:r>
      <w:r>
        <w:rPr>
          <w:rFonts w:hint="eastAsia" w:ascii="仿宋" w:hAnsi="仿宋" w:eastAsia="仿宋" w:cs="仿宋"/>
          <w:b/>
          <w:bCs/>
          <w:color w:val="000000"/>
          <w:sz w:val="32"/>
          <w:szCs w:val="32"/>
          <w:highlight w:val="none"/>
          <w:lang w:val="en-US" w:eastAsia="zh-CN"/>
        </w:rPr>
        <w:t>表</w:t>
      </w:r>
      <w:r>
        <w:rPr>
          <w:rFonts w:hint="eastAsia" w:cs="仿宋"/>
          <w:b/>
          <w:bCs/>
          <w:color w:val="000000"/>
          <w:sz w:val="32"/>
          <w:szCs w:val="32"/>
          <w:highlight w:val="none"/>
          <w:lang w:val="en-US" w:eastAsia="zh-CN"/>
        </w:rPr>
        <w:t>5</w:t>
      </w:r>
      <w:r>
        <w:rPr>
          <w:rFonts w:hint="eastAsia" w:ascii="仿宋" w:hAnsi="仿宋" w:eastAsia="仿宋" w:cs="仿宋"/>
          <w:b/>
          <w:bCs/>
          <w:color w:val="000000"/>
          <w:sz w:val="32"/>
          <w:szCs w:val="32"/>
          <w:highlight w:val="none"/>
          <w:lang w:val="en-US" w:eastAsia="zh-CN"/>
        </w:rPr>
        <w:t xml:space="preserve"> </w:t>
      </w:r>
      <w:r>
        <w:rPr>
          <w:rFonts w:hint="eastAsia" w:cs="仿宋"/>
          <w:b/>
          <w:bCs/>
          <w:color w:val="000000"/>
          <w:sz w:val="32"/>
          <w:szCs w:val="32"/>
          <w:highlight w:val="none"/>
          <w:lang w:val="en-US" w:eastAsia="zh-CN"/>
        </w:rPr>
        <w:t>世界新材料市场概括（按国家划分）</w:t>
      </w:r>
    </w:p>
    <w:p w14:paraId="1FA78A5D">
      <w:pPr>
        <w:pStyle w:val="2"/>
        <w:rPr>
          <w:rFonts w:hint="eastAsia" w:cs="仿宋"/>
          <w:b/>
          <w:bCs/>
          <w:color w:val="000000"/>
          <w:sz w:val="32"/>
          <w:szCs w:val="32"/>
          <w:highlight w:val="none"/>
          <w:lang w:val="en-US" w:eastAsia="zh-CN"/>
        </w:rPr>
      </w:pPr>
      <w:r>
        <w:drawing>
          <wp:anchor distT="0" distB="0" distL="114300" distR="114300" simplePos="0" relativeHeight="251662336" behindDoc="0" locked="0" layoutInCell="1" allowOverlap="1">
            <wp:simplePos x="0" y="0"/>
            <wp:positionH relativeFrom="column">
              <wp:posOffset>142875</wp:posOffset>
            </wp:positionH>
            <wp:positionV relativeFrom="paragraph">
              <wp:posOffset>46990</wp:posOffset>
            </wp:positionV>
            <wp:extent cx="5217160" cy="2901315"/>
            <wp:effectExtent l="0" t="0" r="2540" b="1333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5217160" cy="2901315"/>
                    </a:xfrm>
                    <a:prstGeom prst="rect">
                      <a:avLst/>
                    </a:prstGeom>
                    <a:noFill/>
                    <a:ln>
                      <a:noFill/>
                    </a:ln>
                  </pic:spPr>
                </pic:pic>
              </a:graphicData>
            </a:graphic>
          </wp:anchor>
        </w:drawing>
      </w:r>
    </w:p>
    <w:p w14:paraId="6D9837D1">
      <w:pPr>
        <w:pStyle w:val="2"/>
        <w:rPr>
          <w:rFonts w:hint="eastAsia" w:cs="仿宋"/>
          <w:b/>
          <w:bCs/>
          <w:color w:val="000000"/>
          <w:sz w:val="32"/>
          <w:szCs w:val="32"/>
          <w:highlight w:val="none"/>
          <w:lang w:val="en-US" w:eastAsia="zh-CN"/>
        </w:rPr>
      </w:pPr>
    </w:p>
    <w:p w14:paraId="7A63B625">
      <w:pPr>
        <w:pStyle w:val="2"/>
        <w:rPr>
          <w:rFonts w:hint="eastAsia" w:cs="仿宋"/>
          <w:b/>
          <w:bCs/>
          <w:color w:val="000000"/>
          <w:sz w:val="32"/>
          <w:szCs w:val="32"/>
          <w:highlight w:val="none"/>
          <w:lang w:val="en-US" w:eastAsia="zh-CN"/>
        </w:rPr>
      </w:pPr>
    </w:p>
    <w:p w14:paraId="117F5365">
      <w:pPr>
        <w:pStyle w:val="2"/>
        <w:rPr>
          <w:rFonts w:hint="eastAsia" w:cs="仿宋"/>
          <w:b/>
          <w:bCs/>
          <w:color w:val="000000"/>
          <w:sz w:val="32"/>
          <w:szCs w:val="32"/>
          <w:highlight w:val="none"/>
          <w:lang w:val="en-US" w:eastAsia="zh-CN"/>
        </w:rPr>
      </w:pPr>
    </w:p>
    <w:p w14:paraId="324AC939">
      <w:pPr>
        <w:pStyle w:val="2"/>
        <w:rPr>
          <w:rFonts w:hint="eastAsia" w:cs="仿宋"/>
          <w:b/>
          <w:bCs/>
          <w:color w:val="000000"/>
          <w:sz w:val="32"/>
          <w:szCs w:val="32"/>
          <w:highlight w:val="none"/>
          <w:lang w:val="en-US" w:eastAsia="zh-CN"/>
        </w:rPr>
      </w:pPr>
    </w:p>
    <w:p w14:paraId="3D52AAA9">
      <w:pPr>
        <w:pStyle w:val="2"/>
        <w:rPr>
          <w:rFonts w:hint="eastAsia" w:cs="仿宋"/>
          <w:b/>
          <w:bCs/>
          <w:color w:val="000000"/>
          <w:sz w:val="32"/>
          <w:szCs w:val="32"/>
          <w:highlight w:val="none"/>
          <w:lang w:val="en-US" w:eastAsia="zh-CN"/>
        </w:rPr>
      </w:pPr>
    </w:p>
    <w:p w14:paraId="63566D73">
      <w:pPr>
        <w:rPr>
          <w:rFonts w:hint="eastAsia" w:cs="仿宋"/>
          <w:b/>
          <w:bCs/>
          <w:color w:val="000000"/>
          <w:sz w:val="32"/>
          <w:szCs w:val="32"/>
          <w:highlight w:val="none"/>
          <w:lang w:val="en-US" w:eastAsia="zh-CN"/>
        </w:rPr>
      </w:pPr>
    </w:p>
    <w:p w14:paraId="66EDAD82">
      <w:pPr>
        <w:keepNext w:val="0"/>
        <w:keepLines w:val="0"/>
        <w:pageBreakBefore w:val="0"/>
        <w:widowControl w:val="0"/>
        <w:numPr>
          <w:ilvl w:val="0"/>
          <w:numId w:val="2"/>
        </w:numPr>
        <w:kinsoku/>
        <w:wordWrap/>
        <w:overflowPunct/>
        <w:topLinePunct w:val="0"/>
        <w:autoSpaceDE/>
        <w:autoSpaceDN/>
        <w:bidi w:val="0"/>
        <w:adjustRightInd/>
        <w:snapToGrid/>
        <w:spacing w:before="313" w:beforeLines="100" w:line="630" w:lineRule="exact"/>
        <w:ind w:firstLine="640"/>
        <w:textAlignment w:val="auto"/>
        <w:outlineLvl w:val="2"/>
        <w:rPr>
          <w:rFonts w:hint="eastAsia"/>
          <w:b/>
          <w:bCs/>
          <w:lang w:val="en-US" w:eastAsia="zh-CN"/>
        </w:rPr>
      </w:pPr>
      <w:r>
        <w:rPr>
          <w:rFonts w:hint="eastAsia"/>
          <w:b/>
          <w:bCs/>
        </w:rPr>
        <w:t>国</w:t>
      </w:r>
      <w:r>
        <w:rPr>
          <w:rFonts w:hint="eastAsia"/>
          <w:b/>
          <w:bCs/>
          <w:lang w:val="en-US" w:eastAsia="zh-CN"/>
        </w:rPr>
        <w:t>内</w:t>
      </w:r>
      <w:r>
        <w:rPr>
          <w:rFonts w:hint="eastAsia"/>
          <w:b/>
          <w:bCs/>
          <w:lang w:eastAsia="zh-CN"/>
        </w:rPr>
        <w:t>：</w:t>
      </w:r>
      <w:r>
        <w:rPr>
          <w:rFonts w:hint="eastAsia"/>
          <w:b/>
          <w:bCs/>
          <w:lang w:val="en-US" w:eastAsia="zh-CN"/>
        </w:rPr>
        <w:t>关键材料进口依赖严重</w:t>
      </w:r>
    </w:p>
    <w:p w14:paraId="21064049">
      <w:pPr>
        <w:numPr>
          <w:ilvl w:val="0"/>
          <w:numId w:val="0"/>
        </w:numPr>
        <w:kinsoku/>
        <w:wordWrap/>
        <w:topLinePunct w:val="0"/>
        <w:autoSpaceDE/>
        <w:autoSpaceDN/>
        <w:bidi w:val="0"/>
        <w:adjustRightInd/>
        <w:snapToGrid/>
        <w:spacing w:line="630" w:lineRule="exact"/>
        <w:ind w:firstLine="640" w:firstLineChars="200"/>
        <w:rPr>
          <w:rFonts w:hint="eastAsia"/>
          <w:b w:val="0"/>
          <w:bCs w:val="0"/>
          <w:lang w:val="en-US" w:eastAsia="zh-CN"/>
        </w:rPr>
      </w:pPr>
      <w:r>
        <w:rPr>
          <w:rFonts w:hint="eastAsia"/>
          <w:b w:val="0"/>
          <w:bCs w:val="0"/>
          <w:lang w:val="en-US" w:eastAsia="zh-CN"/>
        </w:rPr>
        <w:t>根据中信部对全国30多家大型企业多种关键基础材料调研结果显示，32%的关键材料尚属空白，52%依赖进口。其中，95%的计算机和服务器通用处理器的高端专用芯片、70%以上智能终端处理器和绝大多数储存芯片均对进口依赖严重。装备制造领域中，95%以上高端数控机床、高档装备仪器、运载火箭、大飞机、航空发动机、汽车等关键精加工生产线上的核心材料依赖进口。</w:t>
      </w:r>
    </w:p>
    <w:p w14:paraId="2CCBCE2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630" w:lineRule="exact"/>
        <w:jc w:val="center"/>
        <w:textAlignment w:val="auto"/>
        <w:rPr>
          <w:rFonts w:hint="eastAsia"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表</w:t>
      </w:r>
      <w:r>
        <w:rPr>
          <w:rFonts w:hint="eastAsia" w:cs="仿宋"/>
          <w:b/>
          <w:bCs/>
          <w:color w:val="000000"/>
          <w:sz w:val="32"/>
          <w:szCs w:val="32"/>
          <w:highlight w:val="none"/>
          <w:lang w:val="en-US" w:eastAsia="zh-CN"/>
        </w:rPr>
        <w:t>6</w:t>
      </w:r>
      <w:r>
        <w:rPr>
          <w:rFonts w:hint="eastAsia" w:ascii="仿宋" w:hAnsi="仿宋" w:eastAsia="仿宋" w:cs="仿宋"/>
          <w:b/>
          <w:bCs/>
          <w:color w:val="000000"/>
          <w:sz w:val="32"/>
          <w:szCs w:val="32"/>
          <w:highlight w:val="none"/>
          <w:lang w:val="en-US" w:eastAsia="zh-CN"/>
        </w:rPr>
        <w:t xml:space="preserve"> </w:t>
      </w:r>
      <w:r>
        <w:rPr>
          <w:rFonts w:hint="eastAsia" w:cs="仿宋"/>
          <w:b/>
          <w:bCs/>
          <w:color w:val="000000"/>
          <w:sz w:val="32"/>
          <w:szCs w:val="32"/>
          <w:highlight w:val="none"/>
          <w:lang w:val="en-US" w:eastAsia="zh-CN"/>
        </w:rPr>
        <w:t>高度依赖进口的新材料清单</w:t>
      </w:r>
    </w:p>
    <w:tbl>
      <w:tblPr>
        <w:tblStyle w:val="14"/>
        <w:tblW w:w="8719" w:type="dxa"/>
        <w:tblInd w:w="98" w:type="dxa"/>
        <w:shd w:val="clear" w:color="auto" w:fill="auto"/>
        <w:tblLayout w:type="fixed"/>
        <w:tblCellMar>
          <w:top w:w="0" w:type="dxa"/>
          <w:left w:w="108" w:type="dxa"/>
          <w:bottom w:w="0" w:type="dxa"/>
          <w:right w:w="108" w:type="dxa"/>
        </w:tblCellMar>
      </w:tblPr>
      <w:tblGrid>
        <w:gridCol w:w="1592"/>
        <w:gridCol w:w="7127"/>
      </w:tblGrid>
      <w:tr w14:paraId="606D16F9">
        <w:tblPrEx>
          <w:tblCellMar>
            <w:top w:w="0" w:type="dxa"/>
            <w:left w:w="108" w:type="dxa"/>
            <w:bottom w:w="0" w:type="dxa"/>
            <w:right w:w="108" w:type="dxa"/>
          </w:tblCellMar>
        </w:tblPrEx>
        <w:trPr>
          <w:trHeight w:val="566"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1E1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领域</w:t>
            </w:r>
          </w:p>
        </w:tc>
        <w:tc>
          <w:tcPr>
            <w:tcW w:w="7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C1D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进口依赖材料清单</w:t>
            </w:r>
          </w:p>
        </w:tc>
      </w:tr>
      <w:tr w14:paraId="789513D3">
        <w:tblPrEx>
          <w:shd w:val="clear" w:color="auto" w:fill="auto"/>
          <w:tblCellMar>
            <w:top w:w="0" w:type="dxa"/>
            <w:left w:w="108" w:type="dxa"/>
            <w:bottom w:w="0" w:type="dxa"/>
            <w:right w:w="108" w:type="dxa"/>
          </w:tblCellMar>
        </w:tblPrEx>
        <w:trPr>
          <w:trHeight w:val="1214"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3EEB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半导体材料</w:t>
            </w:r>
          </w:p>
        </w:tc>
        <w:tc>
          <w:tcPr>
            <w:tcW w:w="7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D1D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大尺寸硅材料、大尺寸碳化硅单体、SOI、高饱和度光刻胶、高性能靶材、电子特种气体、湿电子化学品、氮化镓单晶／氮化镓单晶衬底、化学机械抛光（CMP）材料、封装基板、高密度陶瓷材料等</w:t>
            </w:r>
          </w:p>
        </w:tc>
      </w:tr>
      <w:tr w14:paraId="49303D8F">
        <w:tblPrEx>
          <w:shd w:val="clear" w:color="auto" w:fill="auto"/>
          <w:tblCellMar>
            <w:top w:w="0" w:type="dxa"/>
            <w:left w:w="108" w:type="dxa"/>
            <w:bottom w:w="0" w:type="dxa"/>
            <w:right w:w="108" w:type="dxa"/>
          </w:tblCellMar>
        </w:tblPrEx>
        <w:trPr>
          <w:trHeight w:val="1536"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A04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显示材料</w:t>
            </w:r>
          </w:p>
        </w:tc>
        <w:tc>
          <w:tcPr>
            <w:tcW w:w="7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86EE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OLED 发光材料、超薄玻璃、高世代线玻璃基板、精细金属掩模板（FMM）、光学膜、柔性PI膜、偏光片、高性能水汽阻隔膜、异方性导电胶膜（ACF）、特种光学聚酯膜（PET）、OCA光学胶、微球、抗指纹涂层（AFC）涂料等</w:t>
            </w:r>
          </w:p>
        </w:tc>
      </w:tr>
      <w:tr w14:paraId="2AFB29D2">
        <w:tblPrEx>
          <w:shd w:val="clear" w:color="auto" w:fill="auto"/>
          <w:tblCellMar>
            <w:top w:w="0" w:type="dxa"/>
            <w:left w:w="108" w:type="dxa"/>
            <w:bottom w:w="0" w:type="dxa"/>
            <w:right w:w="108" w:type="dxa"/>
          </w:tblCellMar>
        </w:tblPrEx>
        <w:trPr>
          <w:trHeight w:val="890"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AA9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生物医用材料</w:t>
            </w:r>
          </w:p>
        </w:tc>
        <w:tc>
          <w:tcPr>
            <w:tcW w:w="7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A92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医用级钛粉与镍钛合金粉、苯乙烯类热塑性弹性体、医用级聚乳酸、碲锌镉晶体、人工晶状体等</w:t>
            </w:r>
          </w:p>
        </w:tc>
      </w:tr>
      <w:tr w14:paraId="0EE84642">
        <w:tblPrEx>
          <w:shd w:val="clear" w:color="auto" w:fill="auto"/>
          <w:tblCellMar>
            <w:top w:w="0" w:type="dxa"/>
            <w:left w:w="108" w:type="dxa"/>
            <w:bottom w:w="0" w:type="dxa"/>
            <w:right w:w="108" w:type="dxa"/>
          </w:tblCellMar>
        </w:tblPrEx>
        <w:trPr>
          <w:trHeight w:val="853"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F7A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新能源</w:t>
            </w:r>
          </w:p>
        </w:tc>
        <w:tc>
          <w:tcPr>
            <w:tcW w:w="7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7AF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硅碳负极材料、电解铜箔、电解液添加剂、铝塑膜、质子交换膜、氢燃料电池催化剂、气体扩散层材料等</w:t>
            </w:r>
          </w:p>
        </w:tc>
      </w:tr>
      <w:tr w14:paraId="267321EF">
        <w:tblPrEx>
          <w:shd w:val="clear" w:color="auto" w:fill="auto"/>
          <w:tblCellMar>
            <w:top w:w="0" w:type="dxa"/>
            <w:left w:w="108" w:type="dxa"/>
            <w:bottom w:w="0" w:type="dxa"/>
            <w:right w:w="108" w:type="dxa"/>
          </w:tblCellMar>
        </w:tblPrEx>
        <w:trPr>
          <w:trHeight w:val="947"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322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高性能纤维</w:t>
            </w:r>
          </w:p>
        </w:tc>
        <w:tc>
          <w:tcPr>
            <w:tcW w:w="7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ED3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高性能碳纤维及其复合材料、高性能对位芳纶纤维及其复合材料、超高分子量聚乙烯纤维等</w:t>
            </w:r>
          </w:p>
        </w:tc>
      </w:tr>
      <w:tr w14:paraId="058B5A7B">
        <w:tblPrEx>
          <w:tblCellMar>
            <w:top w:w="0" w:type="dxa"/>
            <w:left w:w="108" w:type="dxa"/>
            <w:bottom w:w="0" w:type="dxa"/>
            <w:right w:w="108" w:type="dxa"/>
          </w:tblCellMar>
        </w:tblPrEx>
        <w:trPr>
          <w:trHeight w:val="764"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386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高性能膜材料</w:t>
            </w:r>
          </w:p>
        </w:tc>
        <w:tc>
          <w:tcPr>
            <w:tcW w:w="7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A44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海水淡化反渗透膜、陶瓷膜、离子交换膜、中空纤维膜、高导热石墨膜等</w:t>
            </w:r>
          </w:p>
        </w:tc>
      </w:tr>
      <w:tr w14:paraId="7CC468D3">
        <w:tblPrEx>
          <w:shd w:val="clear" w:color="auto" w:fill="auto"/>
          <w:tblCellMar>
            <w:top w:w="0" w:type="dxa"/>
            <w:left w:w="108" w:type="dxa"/>
            <w:bottom w:w="0" w:type="dxa"/>
            <w:right w:w="108" w:type="dxa"/>
          </w:tblCellMar>
        </w:tblPrEx>
        <w:trPr>
          <w:trHeight w:val="843"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2A4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先进高分子材料</w:t>
            </w:r>
          </w:p>
        </w:tc>
        <w:tc>
          <w:tcPr>
            <w:tcW w:w="7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826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聚苯硫醚（PPS）、聚砜（PSF）、聚醚醚酮（PEEK）、聚偏氟乙烯（PVDF）、聚甲醛（POM）、有机硅等</w:t>
            </w:r>
          </w:p>
        </w:tc>
      </w:tr>
      <w:tr w14:paraId="3166B770">
        <w:tblPrEx>
          <w:shd w:val="clear" w:color="auto" w:fill="auto"/>
          <w:tblCellMar>
            <w:top w:w="0" w:type="dxa"/>
            <w:left w:w="108" w:type="dxa"/>
            <w:bottom w:w="0" w:type="dxa"/>
            <w:right w:w="108" w:type="dxa"/>
          </w:tblCellMar>
        </w:tblPrEx>
        <w:trPr>
          <w:trHeight w:val="588"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8B0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w:t>
            </w:r>
          </w:p>
        </w:tc>
        <w:tc>
          <w:tcPr>
            <w:tcW w:w="7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E896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高频覆铜板基材、液晶高分子聚合物（LCP）等</w:t>
            </w:r>
          </w:p>
        </w:tc>
      </w:tr>
    </w:tbl>
    <w:p w14:paraId="427DB717">
      <w:pPr>
        <w:numPr>
          <w:ilvl w:val="0"/>
          <w:numId w:val="2"/>
        </w:numPr>
        <w:kinsoku/>
        <w:wordWrap/>
        <w:topLinePunct w:val="0"/>
        <w:autoSpaceDE/>
        <w:autoSpaceDN/>
        <w:bidi w:val="0"/>
        <w:adjustRightInd/>
        <w:snapToGrid/>
        <w:spacing w:line="630" w:lineRule="exact"/>
        <w:ind w:firstLine="640"/>
        <w:outlineLvl w:val="2"/>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省内</w:t>
      </w:r>
      <w:r>
        <w:rPr>
          <w:rFonts w:hint="eastAsia" w:ascii="仿宋_GB2312" w:hAnsi="仿宋_GB2312" w:eastAsia="仿宋_GB2312" w:cs="仿宋_GB2312"/>
          <w:b/>
          <w:bCs/>
          <w:lang w:eastAsia="zh-CN"/>
        </w:rPr>
        <w:t>：</w:t>
      </w:r>
      <w:r>
        <w:rPr>
          <w:rFonts w:hint="eastAsia" w:ascii="仿宋_GB2312" w:hAnsi="仿宋_GB2312" w:eastAsia="仿宋_GB2312" w:cs="仿宋_GB2312"/>
          <w:b/>
          <w:bCs/>
          <w:lang w:val="en-US" w:eastAsia="zh-CN"/>
        </w:rPr>
        <w:t>区域间产业竞争更加激烈</w:t>
      </w:r>
    </w:p>
    <w:p w14:paraId="12315262">
      <w:pPr>
        <w:numPr>
          <w:ilvl w:val="0"/>
          <w:numId w:val="0"/>
        </w:numPr>
        <w:kinsoku/>
        <w:wordWrap/>
        <w:topLinePunct w:val="0"/>
        <w:autoSpaceDE/>
        <w:autoSpaceDN/>
        <w:bidi w:val="0"/>
        <w:adjustRightInd/>
        <w:snapToGrid/>
        <w:spacing w:line="630" w:lineRule="exact"/>
        <w:ind w:firstLine="640" w:firstLineChars="20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目前，各省市都把发展新材料产业做为调整经济结构、促进产业转型升级的主要抓手，纷纷出台各种各样的优惠政策措施，加大对新材料产业的培育和引进力度。东南沿海发达省市凭借产业基础、财政优势和提前布局，已经基本占据新材料产业的先发优势，产业链条不断完善，并不断拓展产业链上游的发展空间。中西部省市也都积极争取新材料产业研发、制造、营销等各个环节转移的可能性，甚至发生同质化竞争。这对山西省加快新材料产业的招商引资力度，推动产业快速发展形成了较大挑战。</w:t>
      </w:r>
    </w:p>
    <w:p w14:paraId="34913978">
      <w:pPr>
        <w:numPr>
          <w:ilvl w:val="0"/>
          <w:numId w:val="0"/>
        </w:numPr>
        <w:kinsoku/>
        <w:wordWrap/>
        <w:topLinePunct w:val="0"/>
        <w:autoSpaceDE/>
        <w:autoSpaceDN/>
        <w:bidi w:val="0"/>
        <w:adjustRightInd/>
        <w:snapToGrid/>
        <w:spacing w:line="630" w:lineRule="exact"/>
        <w:ind w:firstLine="640" w:firstLineChars="20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十四五”时期，在以新经济为引领的新一轮区域发展中，创新、人才已成为决定一个地区核心竞争力的关键因子和产业转型升级的首要动能，新材料产业发展也将进入规模增长向质量提升的重要窗口期，山西省在集聚科技、人才、创新型企业等创新要素和培育创新能力方面处于劣势地位，在新一轮竞争格局中面临被边缘化的风险。</w:t>
      </w:r>
    </w:p>
    <w:p w14:paraId="2FA764F5">
      <w:pPr>
        <w:kinsoku/>
        <w:wordWrap/>
        <w:topLinePunct w:val="0"/>
        <w:autoSpaceDE/>
        <w:autoSpaceDN/>
        <w:bidi w:val="0"/>
        <w:adjustRightInd/>
        <w:snapToGrid/>
        <w:spacing w:line="630" w:lineRule="exact"/>
        <w:outlineLvl w:val="2"/>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4、运城市：新材料产业市场竞争力偏弱</w:t>
      </w:r>
    </w:p>
    <w:p w14:paraId="3AACDBD2">
      <w:pPr>
        <w:pageBreakBefore w:val="0"/>
        <w:widowControl w:val="0"/>
        <w:kinsoku/>
        <w:wordWrap/>
        <w:overflowPunct/>
        <w:topLinePunct w:val="0"/>
        <w:autoSpaceDE/>
        <w:autoSpaceDN/>
        <w:bidi w:val="0"/>
        <w:adjustRightInd/>
        <w:snapToGrid/>
        <w:spacing w:line="630" w:lineRule="exact"/>
        <w:ind w:firstLine="640"/>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lang w:val="en-US" w:eastAsia="zh-CN"/>
        </w:rPr>
        <w:t>经过多年的部署及持续快速发展，运城市新材料产业整体实力在不断提升，2020年运城市新材料产业增加值同比增长9.1%，占全市工业比重为2.4%，对全市工业贡献率为3.6%，拉动全市工业增长0.2个百分点。但运城市新材料行业整体技术水平不高，初级产品过多，中级产品质量不稳定，高级产品缺乏，远远不能满足区域经济发展的需要。企业的市场整体竞争力不强、区域协作不充分，除部分骨干企业技术装备接近或达到市场先进水平，大部分中小企业技术装备仍比较落后，创新能力不足，导致市场竞争力弱，可持续发展受到制约。</w:t>
      </w:r>
    </w:p>
    <w:p w14:paraId="3AEEEBA2">
      <w:pPr>
        <w:pStyle w:val="4"/>
        <w:keepNext/>
        <w:keepLines/>
        <w:pageBreakBefore w:val="0"/>
        <w:widowControl w:val="0"/>
        <w:numPr>
          <w:ilvl w:val="1"/>
          <w:numId w:val="0"/>
        </w:numPr>
        <w:kinsoku/>
        <w:wordWrap/>
        <w:overflowPunct/>
        <w:topLinePunct w:val="0"/>
        <w:autoSpaceDE/>
        <w:autoSpaceDN/>
        <w:bidi w:val="0"/>
        <w:adjustRightInd/>
        <w:snapToGrid/>
        <w:spacing w:before="0" w:after="0" w:line="630" w:lineRule="exact"/>
        <w:ind w:firstLine="640" w:firstLineChars="200"/>
        <w:textAlignment w:val="auto"/>
        <w:rPr>
          <w:rFonts w:hint="eastAsia" w:ascii="楷体_GB2312" w:hAnsi="楷体_GB2312" w:eastAsia="楷体_GB2312" w:cs="楷体_GB2312"/>
          <w:b w:val="0"/>
          <w:bCs w:val="0"/>
          <w:lang w:val="en-US" w:eastAsia="zh-CN"/>
        </w:rPr>
      </w:pPr>
      <w:bookmarkStart w:id="8" w:name="_Toc14548"/>
      <w:r>
        <w:rPr>
          <w:rFonts w:hint="eastAsia" w:ascii="楷体_GB2312" w:hAnsi="楷体_GB2312" w:eastAsia="楷体_GB2312" w:cs="楷体_GB2312"/>
          <w:b w:val="0"/>
          <w:bCs w:val="0"/>
          <w:lang w:val="en-US" w:eastAsia="zh-CN"/>
        </w:rPr>
        <w:t>（三）发展的机遇</w:t>
      </w:r>
      <w:bookmarkEnd w:id="8"/>
    </w:p>
    <w:p w14:paraId="6B236DA5">
      <w:pPr>
        <w:pageBreakBefore w:val="0"/>
        <w:widowControl w:val="0"/>
        <w:kinsoku/>
        <w:wordWrap/>
        <w:overflowPunct/>
        <w:topLinePunct w:val="0"/>
        <w:autoSpaceDE/>
        <w:autoSpaceDN/>
        <w:bidi w:val="0"/>
        <w:adjustRightInd/>
        <w:snapToGrid/>
        <w:spacing w:line="630" w:lineRule="exact"/>
        <w:ind w:firstLine="640"/>
        <w:textAlignment w:val="auto"/>
        <w:outlineLvl w:val="2"/>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1、新材料产业发展势在必行</w:t>
      </w:r>
    </w:p>
    <w:p w14:paraId="46AA3E8E">
      <w:pPr>
        <w:pageBreakBefore w:val="0"/>
        <w:widowControl w:val="0"/>
        <w:kinsoku/>
        <w:wordWrap/>
        <w:overflowPunct/>
        <w:topLinePunct w:val="0"/>
        <w:autoSpaceDE/>
        <w:autoSpaceDN/>
        <w:bidi w:val="0"/>
        <w:adjustRightInd/>
        <w:snapToGrid/>
        <w:spacing w:line="630" w:lineRule="exact"/>
        <w:ind w:firstLine="64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习近平总书记在视察山西时提出了“六新”重要指示，将“新材料”摆在重要位置，山西省政府工作报告中指出要“大力推进新材料产业向高端化、智能化、规模化发展，积极打造山西工业转型发展的新引擎”，这都为山西省新材料产业蓬勃发展带来了重要的战略机遇期。可以预见，未来五年，山西省新材料产业将进入爆发式增长期。新材料产业将逐步成为山西省工业转型发展的支柱产业，推动工业经济实现直道冲刺、弯道超车、换道领跑。这个机遇期，为运城市大力发展新材料产业，抢占新一轮高技术和经济发展的制高点，加快提升新材料产业核心竞争力，培育运城工业转型升级新的经济增长点，构建现代化产业体系，推动运城市工业高质量转型发展指明了方向。</w:t>
      </w:r>
    </w:p>
    <w:p w14:paraId="25FF071D">
      <w:pPr>
        <w:pageBreakBefore w:val="0"/>
        <w:widowControl w:val="0"/>
        <w:kinsoku/>
        <w:wordWrap/>
        <w:overflowPunct/>
        <w:topLinePunct w:val="0"/>
        <w:autoSpaceDE/>
        <w:autoSpaceDN/>
        <w:bidi w:val="0"/>
        <w:adjustRightInd/>
        <w:snapToGrid/>
        <w:spacing w:line="630" w:lineRule="exact"/>
        <w:ind w:firstLine="64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运城市工业高质量转型发展行动计划》明确了需加快运城市新材料产业集群的建设，围绕新型金属材料、新型化工材料、新型无机非金属材料、高性能复合材料、前沿新材料五个方向，构建运城市新材料产业集群。</w:t>
      </w:r>
    </w:p>
    <w:p w14:paraId="3C270EF3">
      <w:pPr>
        <w:pageBreakBefore w:val="0"/>
        <w:widowControl w:val="0"/>
        <w:numPr>
          <w:ilvl w:val="0"/>
          <w:numId w:val="3"/>
        </w:numPr>
        <w:kinsoku/>
        <w:wordWrap/>
        <w:overflowPunct/>
        <w:topLinePunct w:val="0"/>
        <w:autoSpaceDE/>
        <w:autoSpaceDN/>
        <w:bidi w:val="0"/>
        <w:adjustRightInd/>
        <w:snapToGrid/>
        <w:spacing w:line="630" w:lineRule="exact"/>
        <w:ind w:firstLine="640"/>
        <w:textAlignment w:val="auto"/>
        <w:outlineLvl w:val="2"/>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产业转移带来发展契机</w:t>
      </w:r>
    </w:p>
    <w:p w14:paraId="246A4975">
      <w:pPr>
        <w:pageBreakBefore w:val="0"/>
        <w:widowControl w:val="0"/>
        <w:numPr>
          <w:ilvl w:val="0"/>
          <w:numId w:val="0"/>
        </w:numPr>
        <w:kinsoku/>
        <w:wordWrap/>
        <w:overflowPunct/>
        <w:topLinePunct w:val="0"/>
        <w:autoSpaceDE/>
        <w:autoSpaceDN/>
        <w:bidi w:val="0"/>
        <w:adjustRightInd/>
        <w:snapToGrid/>
        <w:spacing w:line="630" w:lineRule="exact"/>
        <w:ind w:firstLine="640"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由于中国大陆拥有低廉的人工成本、庞大的市场需求和逐渐完善的产业链等优势，很多新材料细分领域均存在向中国产业转移的现象，且愈演愈烈。以半导体产业为例。世界集成电路发展历程经历了美欧垄断、日本崛起和亚太主导三个阶段，现正处于向中国大陆集中的阶段，产业东移趋势明显。</w:t>
      </w:r>
    </w:p>
    <w:p w14:paraId="10B3B512">
      <w:pPr>
        <w:pageBreakBefore w:val="0"/>
        <w:widowControl w:val="0"/>
        <w:numPr>
          <w:ilvl w:val="0"/>
          <w:numId w:val="0"/>
        </w:numPr>
        <w:kinsoku/>
        <w:wordWrap/>
        <w:overflowPunct/>
        <w:topLinePunct w:val="0"/>
        <w:autoSpaceDE/>
        <w:autoSpaceDN/>
        <w:bidi w:val="0"/>
        <w:adjustRightInd/>
        <w:snapToGrid/>
        <w:spacing w:line="630" w:lineRule="exact"/>
        <w:ind w:firstLine="640"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产业转移一般是将低附加值的劳动密集型产业转移至迁入国，而技术升级才是新材料产业发展的基础，其他驱动因素也均需以技术升级为基础。近年来国内5G、新能源、军工、航空航天等新兴行业迎来快速发展阶段，但在上游关键材料领域仍处于高度依赖进口的状态，未来国产化需求迫切，进口替代将是行业成长主旋律。</w:t>
      </w:r>
    </w:p>
    <w:p w14:paraId="758E872B">
      <w:pPr>
        <w:pageBreakBefore w:val="0"/>
        <w:widowControl w:val="0"/>
        <w:numPr>
          <w:ilvl w:val="0"/>
          <w:numId w:val="3"/>
        </w:numPr>
        <w:kinsoku/>
        <w:wordWrap/>
        <w:overflowPunct/>
        <w:topLinePunct w:val="0"/>
        <w:autoSpaceDE/>
        <w:autoSpaceDN/>
        <w:bidi w:val="0"/>
        <w:adjustRightInd/>
        <w:snapToGrid/>
        <w:spacing w:line="630" w:lineRule="exact"/>
        <w:ind w:left="0" w:leftChars="0" w:firstLine="643" w:firstLineChars="200"/>
        <w:textAlignment w:val="auto"/>
        <w:outlineLvl w:val="2"/>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产业周期创造新材料发展新机遇</w:t>
      </w:r>
    </w:p>
    <w:p w14:paraId="7D31E3F4">
      <w:pPr>
        <w:pageBreakBefore w:val="0"/>
        <w:widowControl w:val="0"/>
        <w:numPr>
          <w:ilvl w:val="0"/>
          <w:numId w:val="0"/>
        </w:numPr>
        <w:kinsoku/>
        <w:wordWrap/>
        <w:overflowPunct/>
        <w:topLinePunct w:val="0"/>
        <w:autoSpaceDE/>
        <w:autoSpaceDN/>
        <w:bidi w:val="0"/>
        <w:adjustRightInd/>
        <w:snapToGrid/>
        <w:spacing w:line="630" w:lineRule="exact"/>
        <w:ind w:firstLine="640"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目前，运城市新材料产业围绕新型金属材料、新型化工材料、新型无机非金属材料、高性能复合材料、前沿新材料五个方向进行布局，其布局产品多处于成长期，潜力巨大。新材料应用广泛，但由于新材料是基于理念、技术和设备等领域创新后的产品，因此一个新材料从概念提出到发展成熟 往往需要一定的周期。新材料产业按产品周期可以分为导入期、成长期、成熟期和衰退期，新材料所处周期不同，对应的业务规模和发展规划也存在差异。对于导入期新材料，相关概念刚刚提出，技术发展尚不成熟；成长期新材料相关产品出现分化，技术工艺迅速发展；成熟期新材料市场发展开始兑现，产能产量处于高位；衰退期新材料开始逐步退出市场。从产业周期角度，最具发展潜力的为处于成长期于成熟期的新材料。</w:t>
      </w:r>
    </w:p>
    <w:p w14:paraId="4CF3F63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630" w:lineRule="exact"/>
        <w:jc w:val="center"/>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bCs/>
          <w:color w:val="000000"/>
          <w:sz w:val="32"/>
          <w:szCs w:val="32"/>
          <w:highlight w:val="none"/>
          <w:lang w:val="en-US" w:eastAsia="zh-CN"/>
        </w:rPr>
        <w:t>表7 新材料产业周期概述</w:t>
      </w:r>
    </w:p>
    <w:tbl>
      <w:tblPr>
        <w:tblStyle w:val="15"/>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2080"/>
        <w:gridCol w:w="3251"/>
        <w:gridCol w:w="2210"/>
      </w:tblGrid>
      <w:tr w14:paraId="13E9B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96" w:type="dxa"/>
            <w:shd w:val="clear" w:color="auto" w:fill="auto"/>
            <w:vAlign w:val="center"/>
          </w:tcPr>
          <w:p w14:paraId="3371998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产业周期</w:t>
            </w:r>
          </w:p>
        </w:tc>
        <w:tc>
          <w:tcPr>
            <w:tcW w:w="2080" w:type="dxa"/>
            <w:shd w:val="clear" w:color="auto" w:fill="auto"/>
            <w:vAlign w:val="center"/>
          </w:tcPr>
          <w:p w14:paraId="7C00BE6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特征</w:t>
            </w:r>
          </w:p>
        </w:tc>
        <w:tc>
          <w:tcPr>
            <w:tcW w:w="3251" w:type="dxa"/>
            <w:shd w:val="clear" w:color="auto" w:fill="auto"/>
            <w:vAlign w:val="center"/>
          </w:tcPr>
          <w:p w14:paraId="607A194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市场情况</w:t>
            </w:r>
          </w:p>
        </w:tc>
        <w:tc>
          <w:tcPr>
            <w:tcW w:w="2210" w:type="dxa"/>
            <w:shd w:val="clear" w:color="auto" w:fill="auto"/>
            <w:vAlign w:val="center"/>
          </w:tcPr>
          <w:p w14:paraId="4351396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典型材料</w:t>
            </w:r>
          </w:p>
        </w:tc>
      </w:tr>
      <w:tr w14:paraId="17A63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jc w:val="center"/>
        </w:trPr>
        <w:tc>
          <w:tcPr>
            <w:tcW w:w="1296" w:type="dxa"/>
            <w:vAlign w:val="center"/>
          </w:tcPr>
          <w:p w14:paraId="1C6DCCB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导入期</w:t>
            </w:r>
          </w:p>
        </w:tc>
        <w:tc>
          <w:tcPr>
            <w:tcW w:w="2080" w:type="dxa"/>
            <w:vAlign w:val="center"/>
          </w:tcPr>
          <w:p w14:paraId="24A4710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概念提出期，相关领域研究刚起步。</w:t>
            </w:r>
          </w:p>
        </w:tc>
        <w:tc>
          <w:tcPr>
            <w:tcW w:w="3251" w:type="dxa"/>
            <w:vAlign w:val="center"/>
          </w:tcPr>
          <w:p w14:paraId="6277161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处于导入期的产品，一般市场容量较小，市场渗透度较低，此外由于技术的不确定性，产品质量难以保证。</w:t>
            </w:r>
          </w:p>
        </w:tc>
        <w:tc>
          <w:tcPr>
            <w:tcW w:w="2210" w:type="dxa"/>
            <w:vAlign w:val="center"/>
          </w:tcPr>
          <w:p w14:paraId="55B145C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液态金属、光操纵材料、自修复材料、气凝胶、记忆合金。</w:t>
            </w:r>
          </w:p>
        </w:tc>
      </w:tr>
      <w:tr w14:paraId="542CD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2" w:hRule="atLeast"/>
          <w:jc w:val="center"/>
        </w:trPr>
        <w:tc>
          <w:tcPr>
            <w:tcW w:w="1296" w:type="dxa"/>
            <w:vAlign w:val="center"/>
          </w:tcPr>
          <w:p w14:paraId="0D2F59E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成长期</w:t>
            </w:r>
          </w:p>
        </w:tc>
        <w:tc>
          <w:tcPr>
            <w:tcW w:w="2080" w:type="dxa"/>
            <w:vAlign w:val="center"/>
          </w:tcPr>
          <w:p w14:paraId="65591D0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技术、市场成长期，新材料应用增多，市场规模逐渐增加。</w:t>
            </w:r>
          </w:p>
        </w:tc>
        <w:tc>
          <w:tcPr>
            <w:tcW w:w="3251" w:type="dxa"/>
            <w:vAlign w:val="center"/>
          </w:tcPr>
          <w:p w14:paraId="2D89EF6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进入成长期的产品市场容量逐步扩大，市场渗透率逐步提高，产品由于技术趋于稳定，产品质量的逐渐标准化，质量得到有效的改善，且产品成本逐步降低。</w:t>
            </w:r>
          </w:p>
        </w:tc>
        <w:tc>
          <w:tcPr>
            <w:tcW w:w="2210" w:type="dxa"/>
            <w:vAlign w:val="center"/>
          </w:tcPr>
          <w:p w14:paraId="36C20DC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半导体材料、高强度钢、稀土永磁材料、高温合金、精密陶瓷材料，光固化材料。</w:t>
            </w:r>
          </w:p>
        </w:tc>
      </w:tr>
      <w:tr w14:paraId="06DE4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1296" w:type="dxa"/>
            <w:vAlign w:val="center"/>
          </w:tcPr>
          <w:p w14:paraId="20A870C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成熟期</w:t>
            </w:r>
          </w:p>
        </w:tc>
        <w:tc>
          <w:tcPr>
            <w:tcW w:w="2080" w:type="dxa"/>
            <w:vAlign w:val="center"/>
          </w:tcPr>
          <w:p w14:paraId="5F3382B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市场兑付期，新材料行业认可度高，使用广泛，下游需求旺盛。</w:t>
            </w:r>
          </w:p>
        </w:tc>
        <w:tc>
          <w:tcPr>
            <w:tcW w:w="3251" w:type="dxa"/>
            <w:vAlign w:val="center"/>
          </w:tcPr>
          <w:p w14:paraId="13B59D0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成熟期的产品技术稳定且产品差异较小，市场趋于饱和。</w:t>
            </w:r>
          </w:p>
        </w:tc>
        <w:tc>
          <w:tcPr>
            <w:tcW w:w="2210" w:type="dxa"/>
            <w:vAlign w:val="center"/>
          </w:tcPr>
          <w:p w14:paraId="40A0060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绿色建筑、锂电池材料、轻型合金、特种不锈钢、玻璃纤维、特种橡胶。</w:t>
            </w:r>
          </w:p>
        </w:tc>
      </w:tr>
      <w:tr w14:paraId="488DA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1296" w:type="dxa"/>
            <w:vAlign w:val="center"/>
          </w:tcPr>
          <w:p w14:paraId="1B693E2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衰退期</w:t>
            </w:r>
          </w:p>
        </w:tc>
        <w:tc>
          <w:tcPr>
            <w:tcW w:w="2080" w:type="dxa"/>
            <w:vAlign w:val="center"/>
          </w:tcPr>
          <w:p w14:paraId="11E4739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新材料退出期，该材料性能不再具有优势，市场规模开始缩减。</w:t>
            </w:r>
          </w:p>
        </w:tc>
        <w:tc>
          <w:tcPr>
            <w:tcW w:w="3251" w:type="dxa"/>
            <w:vAlign w:val="center"/>
          </w:tcPr>
          <w:p w14:paraId="31568FC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由于生产能力的过剩和规模的不断缩小，衰退期产品的成本不断增加，并且新产品开始对旧产品产生替代效应，市场空间逐渐缩小。</w:t>
            </w:r>
          </w:p>
        </w:tc>
        <w:tc>
          <w:tcPr>
            <w:tcW w:w="2210" w:type="dxa"/>
            <w:vAlign w:val="center"/>
          </w:tcPr>
          <w:p w14:paraId="2722D91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稀土荧光材料、多晶硅。</w:t>
            </w:r>
          </w:p>
        </w:tc>
      </w:tr>
    </w:tbl>
    <w:p w14:paraId="770D8EA5">
      <w:pPr>
        <w:pStyle w:val="4"/>
        <w:pageBreakBefore w:val="0"/>
        <w:widowControl w:val="0"/>
        <w:numPr>
          <w:ilvl w:val="1"/>
          <w:numId w:val="0"/>
        </w:numPr>
        <w:kinsoku/>
        <w:wordWrap/>
        <w:overflowPunct/>
        <w:topLinePunct w:val="0"/>
        <w:autoSpaceDE/>
        <w:autoSpaceDN/>
        <w:bidi w:val="0"/>
        <w:adjustRightInd/>
        <w:snapToGrid/>
        <w:spacing w:before="0" w:after="0" w:line="630" w:lineRule="exact"/>
        <w:ind w:leftChars="200"/>
        <w:textAlignment w:val="auto"/>
        <w:rPr>
          <w:rFonts w:hint="eastAsia" w:ascii="楷体_GB2312" w:hAnsi="楷体_GB2312" w:eastAsia="楷体_GB2312" w:cs="楷体_GB2312"/>
          <w:b w:val="0"/>
          <w:bCs w:val="0"/>
          <w:lang w:val="en-US" w:eastAsia="zh-CN"/>
        </w:rPr>
      </w:pPr>
      <w:bookmarkStart w:id="9" w:name="_Toc18696"/>
      <w:r>
        <w:rPr>
          <w:rFonts w:hint="eastAsia" w:ascii="楷体_GB2312" w:hAnsi="楷体_GB2312" w:eastAsia="楷体_GB2312" w:cs="楷体_GB2312"/>
          <w:b w:val="0"/>
          <w:bCs w:val="0"/>
          <w:lang w:val="en-US" w:eastAsia="zh-CN"/>
        </w:rPr>
        <w:t>（四）发展的基础</w:t>
      </w:r>
      <w:bookmarkEnd w:id="9"/>
    </w:p>
    <w:p w14:paraId="4FF018C9">
      <w:pPr>
        <w:pageBreakBefore w:val="0"/>
        <w:widowControl w:val="0"/>
        <w:kinsoku/>
        <w:wordWrap/>
        <w:overflowPunct/>
        <w:topLinePunct w:val="0"/>
        <w:autoSpaceDE/>
        <w:autoSpaceDN/>
        <w:bidi w:val="0"/>
        <w:adjustRightInd/>
        <w:snapToGrid/>
        <w:spacing w:line="630" w:lineRule="exact"/>
        <w:textAlignment w:val="auto"/>
        <w:outlineLvl w:val="2"/>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1、区位和自然资源</w:t>
      </w:r>
    </w:p>
    <w:p w14:paraId="3F45F78C">
      <w:pPr>
        <w:pageBreakBefore w:val="0"/>
        <w:widowControl w:val="0"/>
        <w:kinsoku/>
        <w:wordWrap/>
        <w:overflowPunct/>
        <w:topLinePunct w:val="0"/>
        <w:autoSpaceDE/>
        <w:autoSpaceDN/>
        <w:bidi w:val="0"/>
        <w:adjustRightInd/>
        <w:snapToGrid/>
        <w:spacing w:line="63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运城市位于山西省南端 ，地处晋陕豫黄河“金三角”中心地带，承东启西、贯通南北、辐射中原，是华北、西北、中原地区的结合部，是国家实施“一带一路”的重要节点。境内同蒲铁路线横穿南北，运风高速公路、运三高速公路和侯运高速公路，禹门口、风陵渡及三门峡三座黄河公路大桥联结西北、西南和中原地区，与洛阳、郑州和西安形成纵横交错的公路网络。</w:t>
      </w:r>
    </w:p>
    <w:p w14:paraId="21BE39B3">
      <w:pPr>
        <w:pageBreakBefore w:val="0"/>
        <w:widowControl w:val="0"/>
        <w:kinsoku/>
        <w:wordWrap/>
        <w:overflowPunct/>
        <w:topLinePunct w:val="0"/>
        <w:autoSpaceDE/>
        <w:autoSpaceDN/>
        <w:bidi w:val="0"/>
        <w:adjustRightInd/>
        <w:snapToGrid/>
        <w:spacing w:line="63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运城地区地质构造复杂，矿产资源丰富，经地质勘探列入山西省矿产储量表的有煤、铁、金、银、铜、铝、锌、铅、钴、钼、芒硝、岩盐、白钠镁矾、卤水、熔剂灰岩、灰岩、粘土、磷、长石、玻璃石英砂岩、重晶石等21种。其中，具有开采价值的矿产资源为铜、铅、镁（镁盐、白云岩）、芒硝、石灰岩、大理石、硅石等。优势矿种由北向南呈“二点一线”式分布，其中河津市下化乡一带及平陆与垣曲交界处一带的煤矿和石灰岩、白云岩与中部盐湖区三路里至万荣县三文一带的白云岩，灰岩构成“二点”；南部中条山区内生矿产铜、铁等呈线状分布；单矿种分布相对集中，铜矿是运城第一大矿业支柱，储量占全省总储量的93.99%，分布于垣曲县和闻喜县的接壤地区；石灰石资源丰富，主要分布在河津市龙门山—西皑口—魏家院一带，矿体平均厚度1.5-30米，宜露天开采。</w:t>
      </w:r>
    </w:p>
    <w:p w14:paraId="651AC9D0">
      <w:pPr>
        <w:pageBreakBefore w:val="0"/>
        <w:widowControl w:val="0"/>
        <w:kinsoku/>
        <w:wordWrap/>
        <w:overflowPunct/>
        <w:topLinePunct w:val="0"/>
        <w:autoSpaceDE/>
        <w:autoSpaceDN/>
        <w:bidi w:val="0"/>
        <w:adjustRightInd/>
        <w:snapToGrid/>
        <w:spacing w:line="630" w:lineRule="exact"/>
        <w:ind w:firstLine="64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运城市是华北地区富水区，运城境内有山西最大淡水湖——伍姓湖以及硝池、汤里滩、鸭子池、北门滩等天然湖泊，并建有上马水库和苦池水库。运城属黄河流域，过境河流有黄河、汾河，境内流域面积100平方千米以上的河流有25条，水资源充足。</w:t>
      </w:r>
    </w:p>
    <w:p w14:paraId="00CDEBE3">
      <w:pPr>
        <w:pageBreakBefore w:val="0"/>
        <w:widowControl w:val="0"/>
        <w:kinsoku/>
        <w:wordWrap/>
        <w:overflowPunct/>
        <w:topLinePunct w:val="0"/>
        <w:autoSpaceDE/>
        <w:autoSpaceDN/>
        <w:bidi w:val="0"/>
        <w:adjustRightInd/>
        <w:snapToGrid/>
        <w:spacing w:line="630" w:lineRule="exact"/>
        <w:textAlignment w:val="auto"/>
        <w:outlineLvl w:val="2"/>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2、原材料基础</w:t>
      </w:r>
    </w:p>
    <w:p w14:paraId="1F729C3C">
      <w:pPr>
        <w:pageBreakBefore w:val="0"/>
        <w:widowControl w:val="0"/>
        <w:kinsoku/>
        <w:wordWrap/>
        <w:overflowPunct/>
        <w:topLinePunct w:val="0"/>
        <w:autoSpaceDE/>
        <w:autoSpaceDN/>
        <w:bidi w:val="0"/>
        <w:adjustRightInd/>
        <w:snapToGrid/>
        <w:spacing w:line="630" w:lineRule="exact"/>
        <w:ind w:firstLine="64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运城市是基础原材料大市，在钢铁原材料方面，主要产品生铁（1394.93万吨）、钢材（1440.45万吨）、铁合金（83.68万吨），分别占全省的25.1%、26.6%和25.7%；在有色金属原材料方面，主要产品氧化铝（284.79万吨）、电解铝（42.67万吨）、金属镁（10.18万吨）、精炼铜（13.81万吨）、铝合金（32.91万吨）、镁合金（12.22万吨）、铝材（30.17万吨）等，其中氧化铝、电解铝、金属镁、精炼铜产量分别占全省的14.3%、54.1%、87% 、100%；在化工原材料方面，主要产品精甲醇（20.32万吨）、合成氨（113.55万吨）、尿素（79.7万吨）、合成洗涤剂（5.86万吨），其中化肥、合成洗涤剂分别占全省的21.4%和86.8%；依托基础原材料产业优势，为发展新材料产业提供了强有力的资源原料支撑。</w:t>
      </w:r>
    </w:p>
    <w:p w14:paraId="56C7F563">
      <w:pPr>
        <w:pageBreakBefore w:val="0"/>
        <w:widowControl w:val="0"/>
        <w:kinsoku/>
        <w:wordWrap/>
        <w:overflowPunct/>
        <w:topLinePunct w:val="0"/>
        <w:autoSpaceDE/>
        <w:autoSpaceDN/>
        <w:bidi w:val="0"/>
        <w:adjustRightInd/>
        <w:snapToGrid/>
        <w:spacing w:line="630" w:lineRule="exact"/>
        <w:textAlignment w:val="auto"/>
        <w:outlineLvl w:val="2"/>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3、新材料产业基础</w:t>
      </w:r>
    </w:p>
    <w:p w14:paraId="76DD2953">
      <w:pPr>
        <w:pageBreakBefore w:val="0"/>
        <w:widowControl w:val="0"/>
        <w:kinsoku/>
        <w:wordWrap/>
        <w:overflowPunct/>
        <w:topLinePunct w:val="0"/>
        <w:autoSpaceDE/>
        <w:autoSpaceDN/>
        <w:bidi w:val="0"/>
        <w:adjustRightInd/>
        <w:snapToGrid/>
        <w:spacing w:line="63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b/>
          <w:bCs/>
        </w:rPr>
        <w:t>具有较为完整的产业体系</w:t>
      </w:r>
      <w:r>
        <w:rPr>
          <w:rFonts w:hint="eastAsia" w:ascii="仿宋_GB2312" w:hAnsi="仿宋_GB2312" w:eastAsia="仿宋_GB2312" w:cs="仿宋_GB2312"/>
          <w:b/>
          <w:bCs/>
          <w:lang w:eastAsia="zh-CN"/>
        </w:rPr>
        <w:t>。</w:t>
      </w:r>
      <w:r>
        <w:rPr>
          <w:rFonts w:hint="eastAsia" w:ascii="仿宋_GB2312" w:hAnsi="仿宋_GB2312" w:eastAsia="仿宋_GB2312" w:cs="仿宋_GB2312"/>
          <w:lang w:val="en-US" w:eastAsia="zh-CN"/>
        </w:rPr>
        <w:t>运城市新材料</w:t>
      </w:r>
      <w:r>
        <w:rPr>
          <w:rFonts w:hint="eastAsia" w:ascii="仿宋_GB2312" w:hAnsi="仿宋_GB2312" w:eastAsia="仿宋_GB2312" w:cs="仿宋_GB2312"/>
        </w:rPr>
        <w:t>产业规模逐步扩大，镁合金材料及制品的产量占全国46%，全国第一；钕铁硼永磁材料的产量占</w:t>
      </w:r>
      <w:r>
        <w:rPr>
          <w:rFonts w:hint="eastAsia" w:ascii="仿宋_GB2312" w:hAnsi="仿宋_GB2312" w:eastAsia="仿宋_GB2312" w:cs="仿宋_GB2312"/>
          <w:lang w:val="en-US" w:eastAsia="zh-CN"/>
        </w:rPr>
        <w:t>全国产能4%</w:t>
      </w:r>
      <w:r>
        <w:rPr>
          <w:rFonts w:hint="eastAsia" w:ascii="仿宋_GB2312" w:hAnsi="仿宋_GB2312" w:eastAsia="仿宋_GB2312" w:cs="仿宋_GB2312"/>
        </w:rPr>
        <w:t>，目前生产规模全国前三，山西第一。当前，运城市新材料产业聚集效应初步显现，技术水平稳步提高，总体实力不断增强，初步形成了较为完整的产业体系，铝镁合金深加工等产业链条基本成型。</w:t>
      </w:r>
    </w:p>
    <w:p w14:paraId="04D1728E">
      <w:pPr>
        <w:pageBreakBefore w:val="0"/>
        <w:widowControl w:val="0"/>
        <w:kinsoku/>
        <w:wordWrap/>
        <w:overflowPunct/>
        <w:topLinePunct w:val="0"/>
        <w:autoSpaceDE/>
        <w:autoSpaceDN/>
        <w:bidi w:val="0"/>
        <w:adjustRightInd/>
        <w:snapToGrid/>
        <w:spacing w:line="630" w:lineRule="exact"/>
        <w:ind w:firstLine="640"/>
        <w:textAlignment w:val="auto"/>
        <w:rPr>
          <w:rFonts w:hint="eastAsia" w:ascii="仿宋_GB2312" w:hAnsi="仿宋_GB2312" w:eastAsia="仿宋_GB2312" w:cs="仿宋_GB2312"/>
          <w:lang w:eastAsia="zh-CN"/>
        </w:rPr>
      </w:pPr>
      <w:r>
        <w:rPr>
          <w:rFonts w:hint="eastAsia" w:ascii="仿宋_GB2312" w:hAnsi="仿宋_GB2312" w:eastAsia="仿宋_GB2312" w:cs="仿宋_GB2312"/>
          <w:b/>
          <w:bCs/>
        </w:rPr>
        <w:t>有一批一定影响力的新材料企业</w:t>
      </w:r>
      <w:r>
        <w:rPr>
          <w:rFonts w:hint="eastAsia" w:ascii="仿宋_GB2312" w:hAnsi="仿宋_GB2312" w:eastAsia="仿宋_GB2312" w:cs="仿宋_GB2312"/>
          <w:b/>
          <w:bCs/>
          <w:lang w:eastAsia="zh-CN"/>
        </w:rPr>
        <w:t>。</w:t>
      </w:r>
      <w:r>
        <w:rPr>
          <w:rFonts w:hint="eastAsia" w:ascii="仿宋_GB2312" w:hAnsi="仿宋_GB2312" w:eastAsia="仿宋_GB2312" w:cs="仿宋_GB2312"/>
          <w:lang w:eastAsia="zh-CN"/>
        </w:rPr>
        <w:t>经多年发展，</w:t>
      </w:r>
      <w:r>
        <w:rPr>
          <w:rFonts w:hint="eastAsia" w:ascii="仿宋_GB2312" w:hAnsi="仿宋_GB2312" w:eastAsia="仿宋_GB2312" w:cs="仿宋_GB2312"/>
          <w:lang w:val="en-US" w:eastAsia="zh-CN"/>
        </w:rPr>
        <w:t>运城</w:t>
      </w:r>
      <w:r>
        <w:rPr>
          <w:rFonts w:hint="eastAsia" w:ascii="仿宋_GB2312" w:hAnsi="仿宋_GB2312" w:eastAsia="仿宋_GB2312" w:cs="仿宋_GB2312"/>
          <w:lang w:eastAsia="zh-CN"/>
        </w:rPr>
        <w:t>市发展了一批产品特色鲜明、企业知名度高、竞争力强的骨干龙头企业，中磁科技、中条山有色、中铝山西新材料、银光镁业、山西建龙等企业在全国同行业具有较大影响力，南通星辰、蓝科途、义诺电子等企业发展潜力巨大，初步形成了大型骨干企业引领、中小企业协同发展的局面。</w:t>
      </w:r>
    </w:p>
    <w:p w14:paraId="67D653D8">
      <w:pPr>
        <w:kinsoku/>
        <w:wordWrap/>
        <w:topLinePunct w:val="0"/>
        <w:autoSpaceDE/>
        <w:autoSpaceDN/>
        <w:bidi w:val="0"/>
        <w:adjustRightInd/>
        <w:snapToGrid/>
        <w:spacing w:line="630" w:lineRule="exact"/>
        <w:rPr>
          <w:rFonts w:hint="eastAsia"/>
          <w:lang w:val="en-US" w:eastAsia="zh-CN"/>
        </w:rPr>
      </w:pPr>
    </w:p>
    <w:p w14:paraId="50C5B5D6">
      <w:pPr>
        <w:pStyle w:val="3"/>
        <w:keepNext w:val="0"/>
        <w:keepLines w:val="0"/>
        <w:pageBreakBefore/>
        <w:widowControl w:val="0"/>
        <w:kinsoku/>
        <w:wordWrap/>
        <w:overflowPunct w:val="0"/>
        <w:topLinePunct w:val="0"/>
        <w:autoSpaceDE/>
        <w:autoSpaceDN/>
        <w:bidi w:val="0"/>
        <w:adjustRightInd/>
        <w:snapToGrid/>
        <w:spacing w:before="0" w:after="0" w:line="630" w:lineRule="exact"/>
        <w:ind w:firstLine="641"/>
        <w:textAlignment w:val="auto"/>
        <w:rPr>
          <w:rFonts w:hint="eastAsia" w:ascii="黑体" w:hAnsi="黑体" w:eastAsia="黑体" w:cs="黑体"/>
          <w:b w:val="0"/>
          <w:bCs w:val="0"/>
          <w:lang w:val="en-US"/>
        </w:rPr>
      </w:pPr>
      <w:bookmarkStart w:id="10" w:name="_Toc12244"/>
      <w:r>
        <w:rPr>
          <w:rFonts w:hint="eastAsia" w:ascii="黑体" w:hAnsi="黑体" w:eastAsia="黑体" w:cs="黑体"/>
          <w:b w:val="0"/>
          <w:bCs w:val="0"/>
          <w:lang w:val="en-US" w:eastAsia="zh-CN"/>
        </w:rPr>
        <w:t>总体思路</w:t>
      </w:r>
      <w:bookmarkEnd w:id="10"/>
    </w:p>
    <w:p w14:paraId="70CA3E7F">
      <w:pPr>
        <w:pStyle w:val="4"/>
        <w:widowControl w:val="0"/>
        <w:kinsoku/>
        <w:wordWrap/>
        <w:topLinePunct w:val="0"/>
        <w:autoSpaceDE/>
        <w:autoSpaceDN/>
        <w:bidi w:val="0"/>
        <w:adjustRightInd/>
        <w:snapToGrid/>
        <w:spacing w:before="0" w:after="0" w:line="630" w:lineRule="exact"/>
        <w:textAlignment w:val="auto"/>
        <w:rPr>
          <w:rFonts w:hint="eastAsia" w:ascii="楷体_GB2312" w:hAnsi="楷体_GB2312" w:eastAsia="楷体_GB2312" w:cs="楷体_GB2312"/>
          <w:b w:val="0"/>
          <w:bCs w:val="0"/>
          <w:lang w:val="en-US" w:eastAsia="zh-CN"/>
        </w:rPr>
      </w:pPr>
      <w:bookmarkStart w:id="11" w:name="_Toc17830"/>
      <w:r>
        <w:rPr>
          <w:rFonts w:hint="eastAsia" w:ascii="楷体_GB2312" w:hAnsi="楷体_GB2312" w:eastAsia="楷体_GB2312" w:cs="楷体_GB2312"/>
          <w:b w:val="0"/>
          <w:bCs w:val="0"/>
          <w:lang w:val="en-US" w:eastAsia="zh-CN"/>
        </w:rPr>
        <w:t>指导思想</w:t>
      </w:r>
      <w:bookmarkEnd w:id="11"/>
    </w:p>
    <w:p w14:paraId="7CE4EA71">
      <w:pPr>
        <w:pageBreakBefore w:val="0"/>
        <w:widowControl w:val="0"/>
        <w:kinsoku/>
        <w:wordWrap/>
        <w:overflowPunct/>
        <w:topLinePunct w:val="0"/>
        <w:autoSpaceDE/>
        <w:autoSpaceDN/>
        <w:bidi w:val="0"/>
        <w:adjustRightInd/>
        <w:snapToGrid/>
        <w:spacing w:line="630" w:lineRule="exact"/>
        <w:ind w:firstLine="64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以习近平新时代中国特色社会主义思想为指导，全面贯彻习近平总书记视察山西重要讲话重要指示，根据工信部“锻长板、补短板、强企业”的发展思路和山西省委、省政府关于全方位推进高质量发展的决策部署，用好市委 “五抓一优一促”经济工作主抓手，大力实施“415”战略，全面发展十大主导产业集群，聚焦“合汽生材”新兴产业地标，围绕“六新”产业进行重点突破，以推动高质量发展为主题，以深化供给侧结构性改革为主线，以改革创新为根本动力，把新材料产业作为主攻方向和核心抓手，着力攻关一批新材料尖端技术和产品、抢占国际领先地位，突破一批关键工艺和专用装备、增强自主可控能力，实施一批重大工程和项目、打造大规模产业化基地，坚持企业研发活动全覆盖、构建一流创新生态，全面推进新材料产业基础高级化、产业链现代化，将新材料产业打造成为运城市工业高质量转型发展的重要支撑</w:t>
      </w:r>
    </w:p>
    <w:p w14:paraId="10EF4D44">
      <w:pPr>
        <w:pStyle w:val="4"/>
        <w:pageBreakBefore w:val="0"/>
        <w:widowControl w:val="0"/>
        <w:kinsoku/>
        <w:wordWrap/>
        <w:overflowPunct/>
        <w:topLinePunct w:val="0"/>
        <w:autoSpaceDE/>
        <w:autoSpaceDN/>
        <w:bidi w:val="0"/>
        <w:adjustRightInd/>
        <w:snapToGrid/>
        <w:spacing w:before="0" w:after="0" w:line="630" w:lineRule="exact"/>
        <w:textAlignment w:val="auto"/>
        <w:rPr>
          <w:rFonts w:hint="eastAsia" w:ascii="楷体_GB2312" w:hAnsi="楷体_GB2312" w:eastAsia="楷体_GB2312" w:cs="楷体_GB2312"/>
          <w:b w:val="0"/>
          <w:bCs w:val="0"/>
          <w:lang w:val="en-US" w:eastAsia="zh-CN"/>
        </w:rPr>
      </w:pPr>
      <w:bookmarkStart w:id="12" w:name="_Toc13380"/>
      <w:r>
        <w:rPr>
          <w:rFonts w:hint="eastAsia" w:ascii="楷体_GB2312" w:hAnsi="楷体_GB2312" w:eastAsia="楷体_GB2312" w:cs="楷体_GB2312"/>
          <w:b w:val="0"/>
          <w:bCs w:val="0"/>
          <w:lang w:val="en-US" w:eastAsia="zh-CN"/>
        </w:rPr>
        <w:t>基本原则</w:t>
      </w:r>
      <w:bookmarkEnd w:id="12"/>
    </w:p>
    <w:p w14:paraId="0B0A3114">
      <w:pPr>
        <w:pageBreakBefore w:val="0"/>
        <w:widowControl w:val="0"/>
        <w:kinsoku/>
        <w:wordWrap/>
        <w:overflowPunct/>
        <w:topLinePunct w:val="0"/>
        <w:autoSpaceDE/>
        <w:autoSpaceDN/>
        <w:bidi w:val="0"/>
        <w:adjustRightInd/>
        <w:snapToGrid/>
        <w:spacing w:line="630" w:lineRule="exact"/>
        <w:textAlignment w:val="auto"/>
        <w:outlineLvl w:val="2"/>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1、坚持政府引导与市场主导相结合</w:t>
      </w:r>
    </w:p>
    <w:p w14:paraId="17C1221D">
      <w:pPr>
        <w:pageBreakBefore w:val="0"/>
        <w:widowControl w:val="0"/>
        <w:kinsoku/>
        <w:wordWrap/>
        <w:overflowPunct/>
        <w:topLinePunct w:val="0"/>
        <w:autoSpaceDE/>
        <w:autoSpaceDN/>
        <w:bidi w:val="0"/>
        <w:adjustRightInd/>
        <w:snapToGrid/>
        <w:spacing w:line="630" w:lineRule="exact"/>
        <w:ind w:firstLine="64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加强政府统筹与指导，充分发挥政府规划引导和政策激励作用，通过建立产业投融资体系、“政产学研金介用”协同创新体系和产业发展服务体系，培育产业发展环境，提升产业薄弱环节，加快产业集聚。同时，充分依靠市场对资源配置的决定性作用，强化企业的市场主体定位，始终把企业作为产业发展的立足点。</w:t>
      </w:r>
    </w:p>
    <w:p w14:paraId="2CB7C5D4">
      <w:pPr>
        <w:pageBreakBefore w:val="0"/>
        <w:widowControl w:val="0"/>
        <w:kinsoku/>
        <w:wordWrap/>
        <w:overflowPunct/>
        <w:topLinePunct w:val="0"/>
        <w:autoSpaceDE/>
        <w:autoSpaceDN/>
        <w:bidi w:val="0"/>
        <w:adjustRightInd/>
        <w:snapToGrid/>
        <w:spacing w:line="630" w:lineRule="exact"/>
        <w:textAlignment w:val="auto"/>
        <w:outlineLvl w:val="2"/>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2、坚持项目带动和创新驱动相结合</w:t>
      </w:r>
    </w:p>
    <w:p w14:paraId="3B025A5C">
      <w:pPr>
        <w:pageBreakBefore w:val="0"/>
        <w:widowControl w:val="0"/>
        <w:kinsoku/>
        <w:wordWrap/>
        <w:overflowPunct/>
        <w:topLinePunct w:val="0"/>
        <w:autoSpaceDE/>
        <w:autoSpaceDN/>
        <w:bidi w:val="0"/>
        <w:adjustRightInd/>
        <w:snapToGrid/>
        <w:spacing w:line="630" w:lineRule="exact"/>
        <w:ind w:firstLine="64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把项目建设作为推动新材料产业发展的硬抓手，加强新材料产业项目的谋划、建设和储备，聚焦产业集群领军企业、产业链薄弱环节、公共服务薄弱环节，推进建设一批重大示范项目，全过程做好要素配套、服务保障等，加快项目落地开工建设，形成“签约一批、开工一批、投产一批”的发展格局。统筹企业创新、区域创新、协同创新，建立以企业为主体、市场为导向、产学研深度融合的技术创新体系，加强管理创新和模式创新，发挥企业家、科学家创新精神，着力提升原始创新、集成创新、引进消化吸收再创新的综合能力，形成以创新为主要引领和战略支撑的产业体系和发展模式，提升产业核心竞争力。</w:t>
      </w:r>
    </w:p>
    <w:p w14:paraId="52273BDD">
      <w:pPr>
        <w:pageBreakBefore w:val="0"/>
        <w:widowControl w:val="0"/>
        <w:kinsoku/>
        <w:wordWrap/>
        <w:overflowPunct/>
        <w:topLinePunct w:val="0"/>
        <w:autoSpaceDE/>
        <w:autoSpaceDN/>
        <w:bidi w:val="0"/>
        <w:adjustRightInd/>
        <w:snapToGrid/>
        <w:spacing w:line="630" w:lineRule="exact"/>
        <w:textAlignment w:val="auto"/>
        <w:outlineLvl w:val="2"/>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3、坚持规模扩大与层次提升相结合</w:t>
      </w:r>
    </w:p>
    <w:p w14:paraId="2409A32C">
      <w:pPr>
        <w:pageBreakBefore w:val="0"/>
        <w:widowControl w:val="0"/>
        <w:kinsoku/>
        <w:wordWrap/>
        <w:overflowPunct/>
        <w:topLinePunct w:val="0"/>
        <w:autoSpaceDE/>
        <w:autoSpaceDN/>
        <w:bidi w:val="0"/>
        <w:adjustRightInd/>
        <w:snapToGrid/>
        <w:spacing w:line="630" w:lineRule="exact"/>
        <w:ind w:firstLine="64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处理好产业发展中“立足现实”和“着眼长远”的关系。运城当前的工作重点是在量上做文章，迅速扩大产业规模，加快产业集群产值规模提高速度，为产业相关资源的累积和扩张打好基础。同时，立足长远，在质上做文章，通过提高自主创新能力和现有产业的升级改造，激发企业活力，引导企业走“专精特新”的发展道路，提高产业集群的附加值和竞争力。</w:t>
      </w:r>
    </w:p>
    <w:p w14:paraId="3338A49D">
      <w:pPr>
        <w:pageBreakBefore w:val="0"/>
        <w:widowControl w:val="0"/>
        <w:kinsoku/>
        <w:wordWrap/>
        <w:overflowPunct/>
        <w:topLinePunct w:val="0"/>
        <w:autoSpaceDE/>
        <w:autoSpaceDN/>
        <w:bidi w:val="0"/>
        <w:adjustRightInd/>
        <w:snapToGrid/>
        <w:spacing w:line="630" w:lineRule="exact"/>
        <w:textAlignment w:val="auto"/>
        <w:outlineLvl w:val="2"/>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4、坚持整体推进与重点突破相结合</w:t>
      </w:r>
    </w:p>
    <w:p w14:paraId="5E1B3409">
      <w:pPr>
        <w:pageBreakBefore w:val="0"/>
        <w:widowControl w:val="0"/>
        <w:kinsoku/>
        <w:wordWrap/>
        <w:overflowPunct/>
        <w:topLinePunct w:val="0"/>
        <w:autoSpaceDE/>
        <w:autoSpaceDN/>
        <w:bidi w:val="0"/>
        <w:adjustRightInd/>
        <w:snapToGrid/>
        <w:spacing w:line="630" w:lineRule="exact"/>
        <w:ind w:firstLine="64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加大资源要素投入力度，统筹规划，合理布局，围绕新型金属材料、新型化工材料、新型无机非金属材料、高性能复合材料、前沿新材料等五个方向，加快重点领域和关键环节突破发展，大力培育和发展新材料产业，加快构建特色优势明显、创新能力显著提高、产业布局更加合理的新材料产业体系。</w:t>
      </w:r>
    </w:p>
    <w:p w14:paraId="04A1104D">
      <w:pPr>
        <w:pStyle w:val="4"/>
        <w:pageBreakBefore w:val="0"/>
        <w:widowControl w:val="0"/>
        <w:kinsoku/>
        <w:wordWrap/>
        <w:overflowPunct/>
        <w:topLinePunct w:val="0"/>
        <w:autoSpaceDE/>
        <w:autoSpaceDN/>
        <w:bidi w:val="0"/>
        <w:adjustRightInd/>
        <w:snapToGrid/>
        <w:spacing w:before="0" w:after="0" w:line="630" w:lineRule="exact"/>
        <w:textAlignment w:val="auto"/>
        <w:rPr>
          <w:rFonts w:hint="eastAsia" w:ascii="楷体_GB2312" w:hAnsi="楷体_GB2312" w:eastAsia="楷体_GB2312" w:cs="楷体_GB2312"/>
          <w:b w:val="0"/>
          <w:bCs w:val="0"/>
          <w:lang w:val="en-US" w:eastAsia="zh-CN"/>
        </w:rPr>
      </w:pPr>
      <w:bookmarkStart w:id="13" w:name="_Toc27677"/>
      <w:r>
        <w:rPr>
          <w:rFonts w:hint="eastAsia" w:ascii="楷体_GB2312" w:hAnsi="楷体_GB2312" w:eastAsia="楷体_GB2312" w:cs="楷体_GB2312"/>
          <w:b w:val="0"/>
          <w:bCs w:val="0"/>
          <w:lang w:val="en-US" w:eastAsia="zh-CN"/>
        </w:rPr>
        <w:t>发展定位</w:t>
      </w:r>
      <w:bookmarkEnd w:id="13"/>
    </w:p>
    <w:p w14:paraId="754351C5">
      <w:pPr>
        <w:pageBreakBefore w:val="0"/>
        <w:widowControl w:val="0"/>
        <w:kinsoku/>
        <w:wordWrap/>
        <w:overflowPunct/>
        <w:topLinePunct w:val="0"/>
        <w:autoSpaceDE/>
        <w:autoSpaceDN/>
        <w:bidi w:val="0"/>
        <w:adjustRightInd/>
        <w:snapToGrid/>
        <w:spacing w:line="630" w:lineRule="exact"/>
        <w:ind w:firstLine="64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立足全市新材料产业的原材料供应和较完整的产业体系优势，加快构建特色优势明显、创新能力显著提高、产业布局更加合理的新材料产业体系。围绕新型金属材料、新型化工材料、新型无机非金属材料、高性能复合材料、前沿新材料等五个方向，发挥运城市在精品钢、铝镁、铜板带箔、稀土永磁、纳米材料、新型化工等领域基础优势，大力发展先进基础材料（</w:t>
      </w:r>
      <w:r>
        <w:rPr>
          <w:rFonts w:hint="eastAsia" w:ascii="仿宋_GB2312" w:hAnsi="仿宋_GB2312" w:eastAsia="仿宋_GB2312" w:cs="仿宋_GB2312"/>
          <w:b w:val="0"/>
          <w:bCs/>
          <w:color w:val="auto"/>
          <w:kern w:val="2"/>
          <w:sz w:val="32"/>
          <w:szCs w:val="32"/>
          <w:lang w:val="en-US" w:eastAsia="zh-CN" w:bidi="ar-SA"/>
        </w:rPr>
        <w:t>新型钢铁材料、新型铝镁合金材料、新型有色金属材料、新型无机非金属材料）、关键战略材料（钕铁硼永磁材料、碳基新材料、半导体材料）、前沿新材料（</w:t>
      </w:r>
      <w:r>
        <w:rPr>
          <w:rFonts w:hint="eastAsia" w:ascii="仿宋_GB2312" w:hAnsi="仿宋_GB2312" w:eastAsia="仿宋_GB2312" w:cs="仿宋_GB2312"/>
          <w:bCs/>
          <w:color w:val="auto"/>
          <w:kern w:val="2"/>
          <w:sz w:val="32"/>
          <w:szCs w:val="32"/>
          <w:lang w:val="en-US" w:eastAsia="zh-CN" w:bidi="ar-SA"/>
        </w:rPr>
        <w:t>新型显示材料、新能源材料、节能环保材料）等</w:t>
      </w:r>
      <w:r>
        <w:rPr>
          <w:rFonts w:hint="eastAsia" w:ascii="仿宋_GB2312" w:hAnsi="仿宋_GB2312" w:eastAsia="仿宋_GB2312" w:cs="仿宋_GB2312"/>
          <w:lang w:val="en-US" w:eastAsia="zh-CN"/>
        </w:rPr>
        <w:t>高性能材料，构建“4+3+3”的运城市新材料产业发展格局，打造国家级新材料产业集聚区。</w:t>
      </w:r>
    </w:p>
    <w:p w14:paraId="6AB81632">
      <w:pPr>
        <w:pStyle w:val="4"/>
        <w:pageBreakBefore w:val="0"/>
        <w:widowControl w:val="0"/>
        <w:kinsoku/>
        <w:wordWrap/>
        <w:overflowPunct/>
        <w:topLinePunct w:val="0"/>
        <w:autoSpaceDE/>
        <w:autoSpaceDN/>
        <w:bidi w:val="0"/>
        <w:adjustRightInd/>
        <w:snapToGrid/>
        <w:spacing w:before="0" w:after="0" w:line="630" w:lineRule="exact"/>
        <w:textAlignment w:val="auto"/>
        <w:rPr>
          <w:rFonts w:hint="eastAsia" w:ascii="楷体_GB2312" w:hAnsi="楷体_GB2312" w:eastAsia="楷体_GB2312" w:cs="楷体_GB2312"/>
          <w:b w:val="0"/>
          <w:bCs w:val="0"/>
          <w:lang w:val="en-US" w:eastAsia="zh-CN"/>
        </w:rPr>
      </w:pPr>
      <w:bookmarkStart w:id="14" w:name="_Toc15782"/>
      <w:r>
        <w:rPr>
          <w:rFonts w:hint="eastAsia" w:ascii="楷体_GB2312" w:hAnsi="楷体_GB2312" w:eastAsia="楷体_GB2312" w:cs="楷体_GB2312"/>
          <w:b w:val="0"/>
          <w:bCs w:val="0"/>
          <w:lang w:val="en-US" w:eastAsia="zh-CN"/>
        </w:rPr>
        <w:t>发展目标</w:t>
      </w:r>
      <w:bookmarkEnd w:id="14"/>
    </w:p>
    <w:p w14:paraId="1428717D">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（1）总量规模不断扩大。</w:t>
      </w:r>
      <w:r>
        <w:rPr>
          <w:rFonts w:hint="eastAsia" w:ascii="仿宋_GB2312" w:hAnsi="仿宋_GB2312" w:eastAsia="仿宋_GB2312" w:cs="仿宋_GB2312"/>
          <w:lang w:val="en-US" w:eastAsia="zh-CN"/>
        </w:rPr>
        <w:t>到2023年，新引进新材料企业 10 家，全市规模以上工业企业数量达到 80 家，其中年销售额 10 亿元以上的企业 7 家，年工业总产值达到 500 亿元。到 2025 年，全市规模以上企业数量达到 100 家，其中年销售额 10 亿元以上的企业 15 家，年工业总产值达到 1000 亿元。</w:t>
      </w:r>
    </w:p>
    <w:p w14:paraId="3B027094">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r>
        <w:rPr>
          <w:rFonts w:hint="eastAsia" w:ascii="仿宋_GB2312" w:hAnsi="仿宋_GB2312" w:eastAsia="仿宋_GB2312" w:cs="仿宋_GB2312"/>
          <w:b/>
          <w:bCs/>
          <w:lang w:val="en-US" w:eastAsia="zh-CN"/>
        </w:rPr>
        <w:t>2）创新能力大幅提升。</w:t>
      </w:r>
      <w:r>
        <w:rPr>
          <w:rFonts w:hint="eastAsia" w:ascii="仿宋_GB2312" w:hAnsi="仿宋_GB2312" w:eastAsia="仿宋_GB2312" w:cs="仿宋_GB2312"/>
          <w:lang w:val="en-US" w:eastAsia="zh-CN"/>
        </w:rPr>
        <w:t>加速产品研发体系和共性技术平台建设，产业创新体系不断完善，支持企业建设技术研发中心，企业创新能力不断增强。到 2023 年，全市新增10个及以上省级企业技术中心，省级“专精特新”企业5 家，省级专精特新“小巨人”2 家，企业研发投入占销售收入比重超过3%。到 2025 年，全市新增1个及以上国家级企业技术中心、30个及以上省级企业技术中心，省级“专精特新”企业10家，省级专精特新“小巨人”5 家，全市企业研发投入占销售收入比重超过5%，培育2-3家新增上市企业。</w:t>
      </w:r>
    </w:p>
    <w:p w14:paraId="4B3C9A5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jc w:val="center"/>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表8 2021年-2025年运城市新材料产业发展目标</w:t>
      </w:r>
    </w:p>
    <w:tbl>
      <w:tblPr>
        <w:tblStyle w:val="15"/>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258"/>
        <w:gridCol w:w="3663"/>
        <w:gridCol w:w="1545"/>
        <w:gridCol w:w="1534"/>
      </w:tblGrid>
      <w:tr w14:paraId="1674C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shd w:val="clear" w:color="auto" w:fill="auto"/>
            <w:vAlign w:val="center"/>
          </w:tcPr>
          <w:p w14:paraId="1FF8F2C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4"/>
                <w:szCs w:val="24"/>
                <w:highlight w:val="none"/>
                <w:vertAlign w:val="baseline"/>
                <w:lang w:val="en-US" w:eastAsia="zh-CN"/>
              </w:rPr>
            </w:pPr>
            <w:r>
              <w:rPr>
                <w:rFonts w:hint="eastAsia" w:ascii="仿宋_GB2312" w:hAnsi="仿宋_GB2312" w:eastAsia="仿宋_GB2312" w:cs="仿宋_GB2312"/>
                <w:b/>
                <w:bCs/>
                <w:color w:val="auto"/>
                <w:sz w:val="24"/>
                <w:szCs w:val="24"/>
                <w:highlight w:val="none"/>
                <w:vertAlign w:val="baseline"/>
                <w:lang w:val="en-US" w:eastAsia="zh-CN"/>
              </w:rPr>
              <w:t>领域</w:t>
            </w:r>
          </w:p>
        </w:tc>
        <w:tc>
          <w:tcPr>
            <w:tcW w:w="1258" w:type="dxa"/>
            <w:shd w:val="clear" w:color="auto" w:fill="auto"/>
            <w:vAlign w:val="center"/>
          </w:tcPr>
          <w:p w14:paraId="035BE88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4"/>
                <w:szCs w:val="24"/>
                <w:highlight w:val="none"/>
                <w:vertAlign w:val="baseline"/>
                <w:lang w:val="en-US" w:eastAsia="zh-CN"/>
              </w:rPr>
            </w:pPr>
            <w:r>
              <w:rPr>
                <w:rFonts w:hint="eastAsia" w:ascii="仿宋_GB2312" w:hAnsi="仿宋_GB2312" w:eastAsia="仿宋_GB2312" w:cs="仿宋_GB2312"/>
                <w:b/>
                <w:bCs/>
                <w:color w:val="auto"/>
                <w:sz w:val="24"/>
                <w:szCs w:val="24"/>
                <w:highlight w:val="none"/>
                <w:vertAlign w:val="baseline"/>
                <w:lang w:val="en-US" w:eastAsia="zh-CN"/>
              </w:rPr>
              <w:t>类别</w:t>
            </w:r>
          </w:p>
        </w:tc>
        <w:tc>
          <w:tcPr>
            <w:tcW w:w="3663" w:type="dxa"/>
            <w:shd w:val="clear" w:color="auto" w:fill="auto"/>
            <w:vAlign w:val="center"/>
          </w:tcPr>
          <w:p w14:paraId="014387D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4"/>
                <w:szCs w:val="24"/>
                <w:highlight w:val="none"/>
                <w:vertAlign w:val="baseline"/>
                <w:lang w:val="en-US" w:eastAsia="zh-CN"/>
              </w:rPr>
            </w:pPr>
            <w:r>
              <w:rPr>
                <w:rFonts w:hint="eastAsia" w:ascii="仿宋_GB2312" w:hAnsi="仿宋_GB2312" w:eastAsia="仿宋_GB2312" w:cs="仿宋_GB2312"/>
                <w:b/>
                <w:bCs/>
                <w:color w:val="auto"/>
                <w:sz w:val="24"/>
                <w:szCs w:val="24"/>
                <w:highlight w:val="none"/>
                <w:vertAlign w:val="baseline"/>
                <w:lang w:val="en-US" w:eastAsia="zh-CN"/>
              </w:rPr>
              <w:t>指标</w:t>
            </w:r>
          </w:p>
        </w:tc>
        <w:tc>
          <w:tcPr>
            <w:tcW w:w="1545" w:type="dxa"/>
            <w:shd w:val="clear" w:color="auto" w:fill="auto"/>
            <w:vAlign w:val="center"/>
          </w:tcPr>
          <w:p w14:paraId="06537D8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4"/>
                <w:szCs w:val="24"/>
                <w:highlight w:val="none"/>
                <w:vertAlign w:val="baseline"/>
                <w:lang w:val="en-US" w:eastAsia="zh-CN"/>
              </w:rPr>
            </w:pPr>
            <w:r>
              <w:rPr>
                <w:rFonts w:hint="eastAsia" w:ascii="仿宋_GB2312" w:hAnsi="仿宋_GB2312" w:eastAsia="仿宋_GB2312" w:cs="仿宋_GB2312"/>
                <w:b/>
                <w:bCs/>
                <w:color w:val="auto"/>
                <w:sz w:val="24"/>
                <w:szCs w:val="24"/>
                <w:highlight w:val="none"/>
                <w:vertAlign w:val="baseline"/>
                <w:lang w:val="en-US" w:eastAsia="zh-CN"/>
              </w:rPr>
              <w:t>2023年目标</w:t>
            </w:r>
          </w:p>
        </w:tc>
        <w:tc>
          <w:tcPr>
            <w:tcW w:w="1534" w:type="dxa"/>
            <w:shd w:val="clear" w:color="auto" w:fill="auto"/>
            <w:vAlign w:val="center"/>
          </w:tcPr>
          <w:p w14:paraId="1E26971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4"/>
                <w:szCs w:val="24"/>
                <w:highlight w:val="none"/>
                <w:vertAlign w:val="baseline"/>
                <w:lang w:val="en-US" w:eastAsia="zh-CN"/>
              </w:rPr>
            </w:pPr>
            <w:r>
              <w:rPr>
                <w:rFonts w:hint="eastAsia" w:ascii="仿宋_GB2312" w:hAnsi="仿宋_GB2312" w:eastAsia="仿宋_GB2312" w:cs="仿宋_GB2312"/>
                <w:b/>
                <w:bCs/>
                <w:color w:val="auto"/>
                <w:sz w:val="24"/>
                <w:szCs w:val="24"/>
                <w:highlight w:val="none"/>
                <w:vertAlign w:val="baseline"/>
                <w:lang w:val="en-US" w:eastAsia="zh-CN"/>
              </w:rPr>
              <w:t>2025年目标</w:t>
            </w:r>
          </w:p>
        </w:tc>
      </w:tr>
      <w:tr w14:paraId="31641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Merge w:val="restart"/>
            <w:vAlign w:val="center"/>
          </w:tcPr>
          <w:p w14:paraId="16C0577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sz w:val="24"/>
                <w:szCs w:val="24"/>
                <w:highlight w:val="none"/>
                <w:vertAlign w:val="baseline"/>
                <w:lang w:val="en-US" w:eastAsia="zh-CN"/>
              </w:rPr>
            </w:pPr>
            <w:r>
              <w:rPr>
                <w:rFonts w:hint="eastAsia" w:ascii="仿宋_GB2312" w:hAnsi="仿宋_GB2312" w:eastAsia="仿宋_GB2312" w:cs="仿宋_GB2312"/>
                <w:b w:val="0"/>
                <w:bCs w:val="0"/>
                <w:color w:val="000000"/>
                <w:sz w:val="24"/>
                <w:szCs w:val="24"/>
                <w:highlight w:val="none"/>
                <w:vertAlign w:val="baseline"/>
                <w:lang w:val="en-US" w:eastAsia="zh-CN"/>
              </w:rPr>
              <w:t>新材料</w:t>
            </w:r>
          </w:p>
        </w:tc>
        <w:tc>
          <w:tcPr>
            <w:tcW w:w="1258" w:type="dxa"/>
            <w:vMerge w:val="restart"/>
            <w:vAlign w:val="center"/>
          </w:tcPr>
          <w:p w14:paraId="1E3D048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sz w:val="24"/>
                <w:szCs w:val="24"/>
                <w:highlight w:val="none"/>
                <w:vertAlign w:val="baseline"/>
                <w:lang w:val="en-US" w:eastAsia="zh-CN"/>
              </w:rPr>
            </w:pPr>
            <w:r>
              <w:rPr>
                <w:rFonts w:hint="eastAsia" w:ascii="仿宋_GB2312" w:hAnsi="仿宋_GB2312" w:eastAsia="仿宋_GB2312" w:cs="仿宋_GB2312"/>
                <w:b w:val="0"/>
                <w:bCs w:val="0"/>
                <w:color w:val="000000"/>
                <w:sz w:val="24"/>
                <w:szCs w:val="24"/>
                <w:highlight w:val="none"/>
                <w:vertAlign w:val="baseline"/>
                <w:lang w:val="en-US" w:eastAsia="zh-CN"/>
              </w:rPr>
              <w:t>总量规模</w:t>
            </w:r>
          </w:p>
        </w:tc>
        <w:tc>
          <w:tcPr>
            <w:tcW w:w="3663" w:type="dxa"/>
            <w:vAlign w:val="center"/>
          </w:tcPr>
          <w:p w14:paraId="538EA17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sz w:val="24"/>
                <w:szCs w:val="24"/>
                <w:highlight w:val="none"/>
                <w:vertAlign w:val="baseline"/>
                <w:lang w:val="en-US" w:eastAsia="zh-CN"/>
              </w:rPr>
            </w:pPr>
            <w:r>
              <w:rPr>
                <w:rFonts w:hint="eastAsia" w:ascii="仿宋_GB2312" w:hAnsi="仿宋_GB2312" w:eastAsia="仿宋_GB2312" w:cs="仿宋_GB2312"/>
                <w:b w:val="0"/>
                <w:bCs w:val="0"/>
                <w:color w:val="000000"/>
                <w:sz w:val="24"/>
                <w:szCs w:val="24"/>
                <w:highlight w:val="none"/>
                <w:vertAlign w:val="baseline"/>
                <w:lang w:val="en-US" w:eastAsia="zh-CN"/>
              </w:rPr>
              <w:t>工业总产值（亿元）</w:t>
            </w:r>
          </w:p>
        </w:tc>
        <w:tc>
          <w:tcPr>
            <w:tcW w:w="1545" w:type="dxa"/>
            <w:vAlign w:val="center"/>
          </w:tcPr>
          <w:p w14:paraId="6C76511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sz w:val="24"/>
                <w:szCs w:val="24"/>
                <w:highlight w:val="none"/>
                <w:vertAlign w:val="baseline"/>
                <w:lang w:val="en-US" w:eastAsia="zh-CN"/>
              </w:rPr>
            </w:pPr>
            <w:r>
              <w:rPr>
                <w:rFonts w:hint="eastAsia" w:ascii="仿宋_GB2312" w:hAnsi="仿宋_GB2312" w:eastAsia="仿宋_GB2312" w:cs="仿宋_GB2312"/>
                <w:b w:val="0"/>
                <w:bCs w:val="0"/>
                <w:color w:val="000000"/>
                <w:sz w:val="24"/>
                <w:szCs w:val="24"/>
                <w:highlight w:val="none"/>
                <w:vertAlign w:val="baseline"/>
                <w:lang w:val="en-US" w:eastAsia="zh-CN"/>
              </w:rPr>
              <w:t>500</w:t>
            </w:r>
          </w:p>
        </w:tc>
        <w:tc>
          <w:tcPr>
            <w:tcW w:w="1534" w:type="dxa"/>
            <w:vAlign w:val="center"/>
          </w:tcPr>
          <w:p w14:paraId="09C59E9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sz w:val="24"/>
                <w:szCs w:val="24"/>
                <w:highlight w:val="none"/>
                <w:vertAlign w:val="baseline"/>
                <w:lang w:val="en-US" w:eastAsia="zh-CN"/>
              </w:rPr>
            </w:pPr>
            <w:r>
              <w:rPr>
                <w:rFonts w:hint="eastAsia" w:ascii="仿宋_GB2312" w:hAnsi="仿宋_GB2312" w:eastAsia="仿宋_GB2312" w:cs="仿宋_GB2312"/>
                <w:b w:val="0"/>
                <w:bCs w:val="0"/>
                <w:color w:val="000000"/>
                <w:sz w:val="24"/>
                <w:szCs w:val="24"/>
                <w:highlight w:val="none"/>
                <w:vertAlign w:val="baseline"/>
                <w:lang w:val="en-US" w:eastAsia="zh-CN"/>
              </w:rPr>
              <w:t>1000</w:t>
            </w:r>
          </w:p>
        </w:tc>
      </w:tr>
      <w:tr w14:paraId="747BE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Merge w:val="continue"/>
            <w:vAlign w:val="center"/>
          </w:tcPr>
          <w:p w14:paraId="44414E7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sz w:val="24"/>
                <w:szCs w:val="24"/>
                <w:highlight w:val="none"/>
                <w:vertAlign w:val="baseline"/>
                <w:lang w:val="en-US" w:eastAsia="zh-CN"/>
              </w:rPr>
            </w:pPr>
          </w:p>
        </w:tc>
        <w:tc>
          <w:tcPr>
            <w:tcW w:w="1258" w:type="dxa"/>
            <w:vMerge w:val="continue"/>
            <w:vAlign w:val="center"/>
          </w:tcPr>
          <w:p w14:paraId="18AFAB0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sz w:val="24"/>
                <w:szCs w:val="24"/>
                <w:highlight w:val="none"/>
                <w:vertAlign w:val="baseline"/>
                <w:lang w:val="en-US" w:eastAsia="zh-CN"/>
              </w:rPr>
            </w:pPr>
          </w:p>
        </w:tc>
        <w:tc>
          <w:tcPr>
            <w:tcW w:w="3663" w:type="dxa"/>
            <w:vAlign w:val="center"/>
          </w:tcPr>
          <w:p w14:paraId="1370DFC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sz w:val="24"/>
                <w:szCs w:val="24"/>
                <w:highlight w:val="none"/>
                <w:vertAlign w:val="baseline"/>
                <w:lang w:val="en-US" w:eastAsia="zh-CN"/>
              </w:rPr>
            </w:pPr>
            <w:r>
              <w:rPr>
                <w:rFonts w:hint="eastAsia" w:ascii="仿宋_GB2312" w:hAnsi="仿宋_GB2312" w:eastAsia="仿宋_GB2312" w:cs="仿宋_GB2312"/>
                <w:b w:val="0"/>
                <w:bCs w:val="0"/>
                <w:color w:val="000000"/>
                <w:sz w:val="24"/>
                <w:szCs w:val="24"/>
                <w:highlight w:val="none"/>
                <w:vertAlign w:val="baseline"/>
                <w:lang w:val="en-US" w:eastAsia="zh-CN"/>
              </w:rPr>
              <w:t>占全市工业总产值比（%）</w:t>
            </w:r>
          </w:p>
        </w:tc>
        <w:tc>
          <w:tcPr>
            <w:tcW w:w="1545" w:type="dxa"/>
            <w:vAlign w:val="center"/>
          </w:tcPr>
          <w:p w14:paraId="7CF203A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sz w:val="24"/>
                <w:szCs w:val="24"/>
                <w:highlight w:val="none"/>
                <w:vertAlign w:val="baseline"/>
                <w:lang w:val="en-US" w:eastAsia="zh-CN"/>
              </w:rPr>
            </w:pPr>
            <w:r>
              <w:rPr>
                <w:rFonts w:hint="eastAsia" w:ascii="仿宋_GB2312" w:hAnsi="仿宋_GB2312" w:eastAsia="仿宋_GB2312" w:cs="仿宋_GB2312"/>
                <w:b w:val="0"/>
                <w:bCs w:val="0"/>
                <w:color w:val="000000"/>
                <w:sz w:val="24"/>
                <w:szCs w:val="24"/>
                <w:highlight w:val="none"/>
                <w:vertAlign w:val="baseline"/>
                <w:lang w:val="en-US" w:eastAsia="zh-CN"/>
              </w:rPr>
              <w:t>15</w:t>
            </w:r>
          </w:p>
        </w:tc>
        <w:tc>
          <w:tcPr>
            <w:tcW w:w="1534" w:type="dxa"/>
            <w:vAlign w:val="center"/>
          </w:tcPr>
          <w:p w14:paraId="3B93A0E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sz w:val="24"/>
                <w:szCs w:val="24"/>
                <w:highlight w:val="none"/>
                <w:vertAlign w:val="baseline"/>
                <w:lang w:val="en-US" w:eastAsia="zh-CN"/>
              </w:rPr>
            </w:pPr>
            <w:r>
              <w:rPr>
                <w:rFonts w:hint="eastAsia" w:ascii="仿宋_GB2312" w:hAnsi="仿宋_GB2312" w:eastAsia="仿宋_GB2312" w:cs="仿宋_GB2312"/>
                <w:b w:val="0"/>
                <w:bCs w:val="0"/>
                <w:color w:val="000000"/>
                <w:sz w:val="24"/>
                <w:szCs w:val="24"/>
                <w:highlight w:val="none"/>
                <w:vertAlign w:val="baseline"/>
                <w:lang w:val="en-US" w:eastAsia="zh-CN"/>
              </w:rPr>
              <w:t>20</w:t>
            </w:r>
          </w:p>
        </w:tc>
      </w:tr>
      <w:tr w14:paraId="65B45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Merge w:val="continue"/>
            <w:vAlign w:val="center"/>
          </w:tcPr>
          <w:p w14:paraId="138FEB1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sz w:val="24"/>
                <w:szCs w:val="24"/>
                <w:highlight w:val="none"/>
                <w:vertAlign w:val="baseline"/>
                <w:lang w:val="en-US" w:eastAsia="zh-CN"/>
              </w:rPr>
            </w:pPr>
          </w:p>
        </w:tc>
        <w:tc>
          <w:tcPr>
            <w:tcW w:w="1258" w:type="dxa"/>
            <w:vMerge w:val="continue"/>
            <w:vAlign w:val="center"/>
          </w:tcPr>
          <w:p w14:paraId="6D10501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sz w:val="24"/>
                <w:szCs w:val="24"/>
                <w:highlight w:val="none"/>
                <w:vertAlign w:val="baseline"/>
                <w:lang w:val="en-US" w:eastAsia="zh-CN"/>
              </w:rPr>
            </w:pPr>
          </w:p>
        </w:tc>
        <w:tc>
          <w:tcPr>
            <w:tcW w:w="3663" w:type="dxa"/>
            <w:vAlign w:val="center"/>
          </w:tcPr>
          <w:p w14:paraId="2D5ECC1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sz w:val="24"/>
                <w:szCs w:val="24"/>
                <w:highlight w:val="none"/>
                <w:vertAlign w:val="baseline"/>
                <w:lang w:val="en-US" w:eastAsia="zh-CN"/>
              </w:rPr>
            </w:pPr>
            <w:r>
              <w:rPr>
                <w:rFonts w:hint="eastAsia" w:ascii="仿宋_GB2312" w:hAnsi="仿宋_GB2312" w:eastAsia="仿宋_GB2312" w:cs="仿宋_GB2312"/>
                <w:b w:val="0"/>
                <w:bCs w:val="0"/>
                <w:color w:val="000000"/>
                <w:sz w:val="24"/>
                <w:szCs w:val="24"/>
                <w:highlight w:val="none"/>
                <w:vertAlign w:val="baseline"/>
                <w:lang w:val="en-US" w:eastAsia="zh-CN"/>
              </w:rPr>
              <w:t>规模以上企业数（户）</w:t>
            </w:r>
          </w:p>
        </w:tc>
        <w:tc>
          <w:tcPr>
            <w:tcW w:w="1545" w:type="dxa"/>
            <w:vAlign w:val="center"/>
          </w:tcPr>
          <w:p w14:paraId="51B8FBA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sz w:val="24"/>
                <w:szCs w:val="24"/>
                <w:highlight w:val="none"/>
                <w:vertAlign w:val="baseline"/>
                <w:lang w:val="en-US" w:eastAsia="zh-CN"/>
              </w:rPr>
            </w:pPr>
            <w:r>
              <w:rPr>
                <w:rFonts w:hint="eastAsia" w:ascii="仿宋_GB2312" w:hAnsi="仿宋_GB2312" w:eastAsia="仿宋_GB2312" w:cs="仿宋_GB2312"/>
                <w:b w:val="0"/>
                <w:bCs w:val="0"/>
                <w:color w:val="000000"/>
                <w:sz w:val="24"/>
                <w:szCs w:val="24"/>
                <w:highlight w:val="none"/>
                <w:vertAlign w:val="baseline"/>
                <w:lang w:val="en-US" w:eastAsia="zh-CN"/>
              </w:rPr>
              <w:t>80</w:t>
            </w:r>
          </w:p>
        </w:tc>
        <w:tc>
          <w:tcPr>
            <w:tcW w:w="1534" w:type="dxa"/>
            <w:vAlign w:val="center"/>
          </w:tcPr>
          <w:p w14:paraId="4864AFA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sz w:val="24"/>
                <w:szCs w:val="24"/>
                <w:highlight w:val="none"/>
                <w:vertAlign w:val="baseline"/>
                <w:lang w:val="en-US" w:eastAsia="zh-CN"/>
              </w:rPr>
            </w:pPr>
            <w:r>
              <w:rPr>
                <w:rFonts w:hint="eastAsia" w:ascii="仿宋_GB2312" w:hAnsi="仿宋_GB2312" w:eastAsia="仿宋_GB2312" w:cs="仿宋_GB2312"/>
                <w:b w:val="0"/>
                <w:bCs w:val="0"/>
                <w:color w:val="000000"/>
                <w:sz w:val="24"/>
                <w:szCs w:val="24"/>
                <w:highlight w:val="none"/>
                <w:vertAlign w:val="baseline"/>
                <w:lang w:val="en-US" w:eastAsia="zh-CN"/>
              </w:rPr>
              <w:t>100</w:t>
            </w:r>
          </w:p>
        </w:tc>
      </w:tr>
      <w:tr w14:paraId="6EC53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Merge w:val="continue"/>
            <w:vAlign w:val="center"/>
          </w:tcPr>
          <w:p w14:paraId="640B2D1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sz w:val="24"/>
                <w:szCs w:val="24"/>
                <w:highlight w:val="none"/>
                <w:vertAlign w:val="baseline"/>
                <w:lang w:val="en-US" w:eastAsia="zh-CN"/>
              </w:rPr>
            </w:pPr>
          </w:p>
        </w:tc>
        <w:tc>
          <w:tcPr>
            <w:tcW w:w="1258" w:type="dxa"/>
            <w:vMerge w:val="restart"/>
            <w:vAlign w:val="center"/>
          </w:tcPr>
          <w:p w14:paraId="1EB0802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sz w:val="24"/>
                <w:szCs w:val="24"/>
                <w:highlight w:val="none"/>
                <w:vertAlign w:val="baseline"/>
                <w:lang w:val="en-US" w:eastAsia="zh-CN"/>
              </w:rPr>
            </w:pPr>
            <w:r>
              <w:rPr>
                <w:rFonts w:hint="eastAsia" w:ascii="仿宋_GB2312" w:hAnsi="仿宋_GB2312" w:eastAsia="仿宋_GB2312" w:cs="仿宋_GB2312"/>
                <w:b w:val="0"/>
                <w:bCs w:val="0"/>
                <w:color w:val="000000"/>
                <w:sz w:val="24"/>
                <w:szCs w:val="24"/>
                <w:highlight w:val="none"/>
                <w:vertAlign w:val="baseline"/>
                <w:lang w:val="en-US" w:eastAsia="zh-CN"/>
              </w:rPr>
              <w:t>技术创新</w:t>
            </w:r>
          </w:p>
        </w:tc>
        <w:tc>
          <w:tcPr>
            <w:tcW w:w="3663" w:type="dxa"/>
            <w:vAlign w:val="center"/>
          </w:tcPr>
          <w:p w14:paraId="51601E1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sz w:val="24"/>
                <w:szCs w:val="24"/>
                <w:highlight w:val="none"/>
                <w:vertAlign w:val="baseline"/>
                <w:lang w:val="en-US" w:eastAsia="zh-CN"/>
              </w:rPr>
            </w:pPr>
            <w:r>
              <w:rPr>
                <w:rFonts w:hint="eastAsia" w:ascii="仿宋_GB2312" w:hAnsi="仿宋_GB2312" w:eastAsia="仿宋_GB2312" w:cs="仿宋_GB2312"/>
                <w:b w:val="0"/>
                <w:bCs w:val="0"/>
                <w:color w:val="000000"/>
                <w:sz w:val="24"/>
                <w:szCs w:val="24"/>
                <w:highlight w:val="none"/>
                <w:vertAlign w:val="baseline"/>
                <w:lang w:val="en-US" w:eastAsia="zh-CN"/>
              </w:rPr>
              <w:t>R&amp;D投入强度（%）</w:t>
            </w:r>
          </w:p>
        </w:tc>
        <w:tc>
          <w:tcPr>
            <w:tcW w:w="1545" w:type="dxa"/>
            <w:vAlign w:val="center"/>
          </w:tcPr>
          <w:p w14:paraId="1FE0A81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sz w:val="24"/>
                <w:szCs w:val="24"/>
                <w:highlight w:val="none"/>
                <w:vertAlign w:val="baseline"/>
                <w:lang w:val="en-US" w:eastAsia="zh-CN"/>
              </w:rPr>
            </w:pPr>
            <w:r>
              <w:rPr>
                <w:rFonts w:hint="eastAsia" w:ascii="仿宋_GB2312" w:hAnsi="仿宋_GB2312" w:eastAsia="仿宋_GB2312" w:cs="仿宋_GB2312"/>
                <w:b w:val="0"/>
                <w:bCs w:val="0"/>
                <w:color w:val="000000"/>
                <w:sz w:val="24"/>
                <w:szCs w:val="24"/>
                <w:highlight w:val="none"/>
                <w:vertAlign w:val="baseline"/>
                <w:lang w:val="en-US" w:eastAsia="zh-CN"/>
              </w:rPr>
              <w:t>≧3</w:t>
            </w:r>
          </w:p>
        </w:tc>
        <w:tc>
          <w:tcPr>
            <w:tcW w:w="1534" w:type="dxa"/>
            <w:vAlign w:val="center"/>
          </w:tcPr>
          <w:p w14:paraId="13DCD38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sz w:val="24"/>
                <w:szCs w:val="24"/>
                <w:highlight w:val="none"/>
                <w:vertAlign w:val="baseline"/>
                <w:lang w:val="en-US" w:eastAsia="zh-CN"/>
              </w:rPr>
            </w:pPr>
            <w:r>
              <w:rPr>
                <w:rFonts w:hint="eastAsia" w:ascii="仿宋_GB2312" w:hAnsi="仿宋_GB2312" w:eastAsia="仿宋_GB2312" w:cs="仿宋_GB2312"/>
                <w:b w:val="0"/>
                <w:bCs w:val="0"/>
                <w:color w:val="000000"/>
                <w:sz w:val="24"/>
                <w:szCs w:val="24"/>
                <w:highlight w:val="none"/>
                <w:vertAlign w:val="baseline"/>
                <w:lang w:val="en-US" w:eastAsia="zh-CN"/>
              </w:rPr>
              <w:t>≧5</w:t>
            </w:r>
          </w:p>
        </w:tc>
      </w:tr>
      <w:tr w14:paraId="559A1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Merge w:val="continue"/>
            <w:vAlign w:val="center"/>
          </w:tcPr>
          <w:p w14:paraId="1D9B776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sz w:val="24"/>
                <w:szCs w:val="24"/>
                <w:highlight w:val="none"/>
                <w:vertAlign w:val="baseline"/>
                <w:lang w:val="en-US" w:eastAsia="zh-CN"/>
              </w:rPr>
            </w:pPr>
          </w:p>
        </w:tc>
        <w:tc>
          <w:tcPr>
            <w:tcW w:w="1258" w:type="dxa"/>
            <w:vMerge w:val="continue"/>
            <w:vAlign w:val="center"/>
          </w:tcPr>
          <w:p w14:paraId="698166E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sz w:val="24"/>
                <w:szCs w:val="24"/>
                <w:highlight w:val="none"/>
                <w:vertAlign w:val="baseline"/>
                <w:lang w:val="en-US" w:eastAsia="zh-CN"/>
              </w:rPr>
            </w:pPr>
          </w:p>
        </w:tc>
        <w:tc>
          <w:tcPr>
            <w:tcW w:w="3663" w:type="dxa"/>
            <w:vAlign w:val="center"/>
          </w:tcPr>
          <w:p w14:paraId="2885A0B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sz w:val="24"/>
                <w:szCs w:val="24"/>
                <w:highlight w:val="none"/>
                <w:vertAlign w:val="baseline"/>
                <w:lang w:val="en-US" w:eastAsia="zh-CN"/>
              </w:rPr>
            </w:pPr>
            <w:r>
              <w:rPr>
                <w:rFonts w:hint="eastAsia" w:ascii="仿宋_GB2312" w:hAnsi="仿宋_GB2312" w:eastAsia="仿宋_GB2312" w:cs="仿宋_GB2312"/>
                <w:b w:val="0"/>
                <w:bCs w:val="0"/>
                <w:color w:val="000000"/>
                <w:sz w:val="24"/>
                <w:szCs w:val="24"/>
                <w:highlight w:val="none"/>
                <w:vertAlign w:val="baseline"/>
                <w:lang w:val="en-US" w:eastAsia="zh-CN"/>
              </w:rPr>
              <w:t>国家认定企业技术中心（个）</w:t>
            </w:r>
          </w:p>
        </w:tc>
        <w:tc>
          <w:tcPr>
            <w:tcW w:w="1545" w:type="dxa"/>
            <w:vAlign w:val="center"/>
          </w:tcPr>
          <w:p w14:paraId="12EAA7A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sz w:val="24"/>
                <w:szCs w:val="24"/>
                <w:highlight w:val="none"/>
                <w:vertAlign w:val="baseline"/>
                <w:lang w:val="en-US" w:eastAsia="zh-CN"/>
              </w:rPr>
            </w:pPr>
            <w:r>
              <w:rPr>
                <w:rFonts w:hint="eastAsia" w:ascii="仿宋_GB2312" w:hAnsi="仿宋_GB2312" w:eastAsia="仿宋_GB2312" w:cs="仿宋_GB2312"/>
                <w:b w:val="0"/>
                <w:bCs w:val="0"/>
                <w:color w:val="000000"/>
                <w:sz w:val="24"/>
                <w:szCs w:val="24"/>
                <w:highlight w:val="none"/>
                <w:vertAlign w:val="baseline"/>
                <w:lang w:val="en-US" w:eastAsia="zh-CN"/>
              </w:rPr>
              <w:t>≧1</w:t>
            </w:r>
          </w:p>
        </w:tc>
        <w:tc>
          <w:tcPr>
            <w:tcW w:w="1534" w:type="dxa"/>
            <w:vAlign w:val="center"/>
          </w:tcPr>
          <w:p w14:paraId="5818040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sz w:val="24"/>
                <w:szCs w:val="24"/>
                <w:highlight w:val="none"/>
                <w:vertAlign w:val="baseline"/>
                <w:lang w:val="en-US" w:eastAsia="zh-CN"/>
              </w:rPr>
            </w:pPr>
            <w:r>
              <w:rPr>
                <w:rFonts w:hint="eastAsia" w:ascii="仿宋_GB2312" w:hAnsi="仿宋_GB2312" w:eastAsia="仿宋_GB2312" w:cs="仿宋_GB2312"/>
                <w:b w:val="0"/>
                <w:bCs w:val="0"/>
                <w:color w:val="000000"/>
                <w:sz w:val="24"/>
                <w:szCs w:val="24"/>
                <w:highlight w:val="none"/>
                <w:vertAlign w:val="baseline"/>
                <w:lang w:val="en-US" w:eastAsia="zh-CN"/>
              </w:rPr>
              <w:t>≧2</w:t>
            </w:r>
          </w:p>
        </w:tc>
      </w:tr>
      <w:tr w14:paraId="629E7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Merge w:val="continue"/>
            <w:vAlign w:val="center"/>
          </w:tcPr>
          <w:p w14:paraId="397E621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sz w:val="24"/>
                <w:szCs w:val="24"/>
                <w:highlight w:val="none"/>
                <w:vertAlign w:val="baseline"/>
                <w:lang w:val="en-US" w:eastAsia="zh-CN"/>
              </w:rPr>
            </w:pPr>
          </w:p>
        </w:tc>
        <w:tc>
          <w:tcPr>
            <w:tcW w:w="1258" w:type="dxa"/>
            <w:vMerge w:val="continue"/>
            <w:vAlign w:val="center"/>
          </w:tcPr>
          <w:p w14:paraId="5662FDE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sz w:val="24"/>
                <w:szCs w:val="24"/>
                <w:highlight w:val="none"/>
                <w:vertAlign w:val="baseline"/>
                <w:lang w:val="en-US" w:eastAsia="zh-CN"/>
              </w:rPr>
            </w:pPr>
          </w:p>
        </w:tc>
        <w:tc>
          <w:tcPr>
            <w:tcW w:w="3663" w:type="dxa"/>
            <w:vAlign w:val="center"/>
          </w:tcPr>
          <w:p w14:paraId="29B6B19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sz w:val="24"/>
                <w:szCs w:val="24"/>
                <w:highlight w:val="none"/>
                <w:vertAlign w:val="baseline"/>
                <w:lang w:val="en-US" w:eastAsia="zh-CN"/>
              </w:rPr>
            </w:pPr>
            <w:r>
              <w:rPr>
                <w:rFonts w:hint="eastAsia" w:ascii="仿宋_GB2312" w:hAnsi="仿宋_GB2312" w:eastAsia="仿宋_GB2312" w:cs="仿宋_GB2312"/>
                <w:b w:val="0"/>
                <w:bCs w:val="0"/>
                <w:color w:val="000000"/>
                <w:sz w:val="24"/>
                <w:szCs w:val="24"/>
                <w:highlight w:val="none"/>
                <w:vertAlign w:val="baseline"/>
                <w:lang w:val="en-US" w:eastAsia="zh-CN"/>
              </w:rPr>
              <w:t>省级企业技术中心（个）</w:t>
            </w:r>
          </w:p>
        </w:tc>
        <w:tc>
          <w:tcPr>
            <w:tcW w:w="1545" w:type="dxa"/>
            <w:vAlign w:val="center"/>
          </w:tcPr>
          <w:p w14:paraId="7194280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sz w:val="24"/>
                <w:szCs w:val="24"/>
                <w:highlight w:val="none"/>
                <w:vertAlign w:val="baseline"/>
                <w:lang w:val="en-US" w:eastAsia="zh-CN"/>
              </w:rPr>
            </w:pPr>
            <w:r>
              <w:rPr>
                <w:rFonts w:hint="eastAsia" w:ascii="仿宋_GB2312" w:hAnsi="仿宋_GB2312" w:eastAsia="仿宋_GB2312" w:cs="仿宋_GB2312"/>
                <w:b w:val="0"/>
                <w:bCs w:val="0"/>
                <w:color w:val="000000"/>
                <w:sz w:val="24"/>
                <w:szCs w:val="24"/>
                <w:highlight w:val="none"/>
                <w:vertAlign w:val="baseline"/>
                <w:lang w:val="en-US" w:eastAsia="zh-CN"/>
              </w:rPr>
              <w:t>≧10</w:t>
            </w:r>
          </w:p>
        </w:tc>
        <w:tc>
          <w:tcPr>
            <w:tcW w:w="1534" w:type="dxa"/>
            <w:vAlign w:val="center"/>
          </w:tcPr>
          <w:p w14:paraId="5E67FA1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sz w:val="24"/>
                <w:szCs w:val="24"/>
                <w:highlight w:val="none"/>
                <w:vertAlign w:val="baseline"/>
                <w:lang w:val="en-US" w:eastAsia="zh-CN"/>
              </w:rPr>
            </w:pPr>
            <w:r>
              <w:rPr>
                <w:rFonts w:hint="eastAsia" w:ascii="仿宋_GB2312" w:hAnsi="仿宋_GB2312" w:eastAsia="仿宋_GB2312" w:cs="仿宋_GB2312"/>
                <w:b w:val="0"/>
                <w:bCs w:val="0"/>
                <w:color w:val="000000"/>
                <w:sz w:val="24"/>
                <w:szCs w:val="24"/>
                <w:highlight w:val="none"/>
                <w:vertAlign w:val="baseline"/>
                <w:lang w:val="en-US" w:eastAsia="zh-CN"/>
              </w:rPr>
              <w:t>≧30</w:t>
            </w:r>
          </w:p>
        </w:tc>
      </w:tr>
      <w:tr w14:paraId="15887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Merge w:val="continue"/>
            <w:vAlign w:val="center"/>
          </w:tcPr>
          <w:p w14:paraId="69DBBF2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sz w:val="24"/>
                <w:szCs w:val="24"/>
                <w:highlight w:val="none"/>
                <w:vertAlign w:val="baseline"/>
                <w:lang w:val="en-US" w:eastAsia="zh-CN"/>
              </w:rPr>
            </w:pPr>
          </w:p>
        </w:tc>
        <w:tc>
          <w:tcPr>
            <w:tcW w:w="1258" w:type="dxa"/>
            <w:vMerge w:val="continue"/>
            <w:vAlign w:val="center"/>
          </w:tcPr>
          <w:p w14:paraId="2549145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sz w:val="24"/>
                <w:szCs w:val="24"/>
                <w:highlight w:val="none"/>
                <w:vertAlign w:val="baseline"/>
                <w:lang w:val="en-US" w:eastAsia="zh-CN"/>
              </w:rPr>
            </w:pPr>
          </w:p>
        </w:tc>
        <w:tc>
          <w:tcPr>
            <w:tcW w:w="3663" w:type="dxa"/>
            <w:vAlign w:val="center"/>
          </w:tcPr>
          <w:p w14:paraId="6916635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sz w:val="24"/>
                <w:szCs w:val="24"/>
                <w:highlight w:val="none"/>
                <w:vertAlign w:val="baseline"/>
                <w:lang w:val="en-US" w:eastAsia="zh-CN"/>
              </w:rPr>
            </w:pPr>
            <w:r>
              <w:rPr>
                <w:rFonts w:hint="eastAsia" w:ascii="仿宋_GB2312" w:hAnsi="仿宋_GB2312" w:eastAsia="仿宋_GB2312" w:cs="仿宋_GB2312"/>
                <w:b w:val="0"/>
                <w:bCs w:val="0"/>
                <w:color w:val="000000"/>
                <w:sz w:val="24"/>
                <w:szCs w:val="24"/>
                <w:highlight w:val="none"/>
                <w:vertAlign w:val="baseline"/>
                <w:lang w:val="en-US" w:eastAsia="zh-CN"/>
              </w:rPr>
              <w:t>省级“专精特新”企业（户）</w:t>
            </w:r>
          </w:p>
        </w:tc>
        <w:tc>
          <w:tcPr>
            <w:tcW w:w="1545" w:type="dxa"/>
            <w:vAlign w:val="center"/>
          </w:tcPr>
          <w:p w14:paraId="5D92461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sz w:val="24"/>
                <w:szCs w:val="24"/>
                <w:highlight w:val="none"/>
                <w:vertAlign w:val="baseline"/>
                <w:lang w:val="en-US" w:eastAsia="zh-CN"/>
              </w:rPr>
            </w:pPr>
            <w:r>
              <w:rPr>
                <w:rFonts w:hint="eastAsia" w:ascii="仿宋_GB2312" w:hAnsi="仿宋_GB2312" w:eastAsia="仿宋_GB2312" w:cs="仿宋_GB2312"/>
                <w:b w:val="0"/>
                <w:bCs w:val="0"/>
                <w:color w:val="000000"/>
                <w:sz w:val="24"/>
                <w:szCs w:val="24"/>
                <w:highlight w:val="none"/>
                <w:vertAlign w:val="baseline"/>
                <w:lang w:val="en-US" w:eastAsia="zh-CN"/>
              </w:rPr>
              <w:t>5</w:t>
            </w:r>
          </w:p>
        </w:tc>
        <w:tc>
          <w:tcPr>
            <w:tcW w:w="1534" w:type="dxa"/>
            <w:vAlign w:val="center"/>
          </w:tcPr>
          <w:p w14:paraId="61EDE6A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sz w:val="24"/>
                <w:szCs w:val="24"/>
                <w:highlight w:val="none"/>
                <w:vertAlign w:val="baseline"/>
                <w:lang w:val="en-US" w:eastAsia="zh-CN"/>
              </w:rPr>
            </w:pPr>
            <w:r>
              <w:rPr>
                <w:rFonts w:hint="eastAsia" w:ascii="仿宋_GB2312" w:hAnsi="仿宋_GB2312" w:eastAsia="仿宋_GB2312" w:cs="仿宋_GB2312"/>
                <w:b w:val="0"/>
                <w:bCs w:val="0"/>
                <w:color w:val="000000"/>
                <w:sz w:val="24"/>
                <w:szCs w:val="24"/>
                <w:highlight w:val="none"/>
                <w:vertAlign w:val="baseline"/>
                <w:lang w:val="en-US" w:eastAsia="zh-CN"/>
              </w:rPr>
              <w:t>10</w:t>
            </w:r>
          </w:p>
        </w:tc>
      </w:tr>
      <w:tr w14:paraId="2A4FE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Merge w:val="continue"/>
            <w:vAlign w:val="center"/>
          </w:tcPr>
          <w:p w14:paraId="05F910A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sz w:val="24"/>
                <w:szCs w:val="24"/>
                <w:highlight w:val="none"/>
                <w:vertAlign w:val="baseline"/>
                <w:lang w:val="en-US" w:eastAsia="zh-CN"/>
              </w:rPr>
            </w:pPr>
          </w:p>
        </w:tc>
        <w:tc>
          <w:tcPr>
            <w:tcW w:w="1258" w:type="dxa"/>
            <w:vMerge w:val="continue"/>
            <w:vAlign w:val="center"/>
          </w:tcPr>
          <w:p w14:paraId="65E24D7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sz w:val="24"/>
                <w:szCs w:val="24"/>
                <w:highlight w:val="none"/>
                <w:vertAlign w:val="baseline"/>
                <w:lang w:val="en-US" w:eastAsia="zh-CN"/>
              </w:rPr>
            </w:pPr>
          </w:p>
        </w:tc>
        <w:tc>
          <w:tcPr>
            <w:tcW w:w="3663" w:type="dxa"/>
            <w:vAlign w:val="center"/>
          </w:tcPr>
          <w:p w14:paraId="5FF2258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sz w:val="24"/>
                <w:szCs w:val="24"/>
                <w:highlight w:val="none"/>
                <w:vertAlign w:val="baseline"/>
                <w:lang w:val="en-US" w:eastAsia="zh-CN"/>
              </w:rPr>
            </w:pPr>
            <w:r>
              <w:rPr>
                <w:rFonts w:hint="eastAsia" w:ascii="仿宋_GB2312" w:hAnsi="仿宋_GB2312" w:eastAsia="仿宋_GB2312" w:cs="仿宋_GB2312"/>
                <w:b w:val="0"/>
                <w:bCs w:val="0"/>
                <w:color w:val="000000"/>
                <w:sz w:val="24"/>
                <w:szCs w:val="24"/>
                <w:highlight w:val="none"/>
                <w:vertAlign w:val="baseline"/>
                <w:lang w:val="en-US" w:eastAsia="zh-CN"/>
              </w:rPr>
              <w:t>省级专精特新“小巨人”（户）</w:t>
            </w:r>
          </w:p>
        </w:tc>
        <w:tc>
          <w:tcPr>
            <w:tcW w:w="1545" w:type="dxa"/>
            <w:vAlign w:val="center"/>
          </w:tcPr>
          <w:p w14:paraId="6D182AC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sz w:val="24"/>
                <w:szCs w:val="24"/>
                <w:highlight w:val="none"/>
                <w:vertAlign w:val="baseline"/>
                <w:lang w:val="en-US" w:eastAsia="zh-CN"/>
              </w:rPr>
            </w:pPr>
            <w:r>
              <w:rPr>
                <w:rFonts w:hint="eastAsia" w:ascii="仿宋_GB2312" w:hAnsi="仿宋_GB2312" w:eastAsia="仿宋_GB2312" w:cs="仿宋_GB2312"/>
                <w:b w:val="0"/>
                <w:bCs w:val="0"/>
                <w:color w:val="000000"/>
                <w:sz w:val="24"/>
                <w:szCs w:val="24"/>
                <w:highlight w:val="none"/>
                <w:vertAlign w:val="baseline"/>
                <w:lang w:val="en-US" w:eastAsia="zh-CN"/>
              </w:rPr>
              <w:t>2</w:t>
            </w:r>
          </w:p>
        </w:tc>
        <w:tc>
          <w:tcPr>
            <w:tcW w:w="1534" w:type="dxa"/>
            <w:vAlign w:val="center"/>
          </w:tcPr>
          <w:p w14:paraId="262D89A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sz w:val="24"/>
                <w:szCs w:val="24"/>
                <w:highlight w:val="none"/>
                <w:vertAlign w:val="baseline"/>
                <w:lang w:val="en-US" w:eastAsia="zh-CN"/>
              </w:rPr>
            </w:pPr>
            <w:r>
              <w:rPr>
                <w:rFonts w:hint="eastAsia" w:ascii="仿宋_GB2312" w:hAnsi="仿宋_GB2312" w:eastAsia="仿宋_GB2312" w:cs="仿宋_GB2312"/>
                <w:b w:val="0"/>
                <w:bCs w:val="0"/>
                <w:color w:val="000000"/>
                <w:sz w:val="24"/>
                <w:szCs w:val="24"/>
                <w:highlight w:val="none"/>
                <w:vertAlign w:val="baseline"/>
                <w:lang w:val="en-US" w:eastAsia="zh-CN"/>
              </w:rPr>
              <w:t>5</w:t>
            </w:r>
          </w:p>
        </w:tc>
      </w:tr>
      <w:tr w14:paraId="7B32A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Merge w:val="continue"/>
            <w:vAlign w:val="center"/>
          </w:tcPr>
          <w:p w14:paraId="761D5AC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sz w:val="24"/>
                <w:szCs w:val="24"/>
                <w:highlight w:val="none"/>
                <w:vertAlign w:val="baseline"/>
                <w:lang w:val="en-US" w:eastAsia="zh-CN"/>
              </w:rPr>
            </w:pPr>
          </w:p>
        </w:tc>
        <w:tc>
          <w:tcPr>
            <w:tcW w:w="1258" w:type="dxa"/>
            <w:vMerge w:val="restart"/>
            <w:vAlign w:val="center"/>
          </w:tcPr>
          <w:p w14:paraId="09F7A0E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sz w:val="24"/>
                <w:szCs w:val="24"/>
                <w:highlight w:val="none"/>
                <w:vertAlign w:val="baseline"/>
                <w:lang w:val="en-US" w:eastAsia="zh-CN"/>
              </w:rPr>
            </w:pPr>
            <w:r>
              <w:rPr>
                <w:rFonts w:hint="eastAsia" w:ascii="仿宋_GB2312" w:hAnsi="仿宋_GB2312" w:eastAsia="仿宋_GB2312" w:cs="仿宋_GB2312"/>
                <w:b w:val="0"/>
                <w:bCs w:val="0"/>
                <w:color w:val="000000"/>
                <w:sz w:val="24"/>
                <w:szCs w:val="24"/>
                <w:highlight w:val="none"/>
                <w:vertAlign w:val="baseline"/>
                <w:lang w:val="en-US" w:eastAsia="zh-CN"/>
              </w:rPr>
              <w:t>产业集中度</w:t>
            </w:r>
          </w:p>
        </w:tc>
        <w:tc>
          <w:tcPr>
            <w:tcW w:w="3663" w:type="dxa"/>
            <w:vAlign w:val="center"/>
          </w:tcPr>
          <w:p w14:paraId="7817C3D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sz w:val="24"/>
                <w:szCs w:val="24"/>
                <w:highlight w:val="none"/>
                <w:vertAlign w:val="baseline"/>
                <w:lang w:val="en-US" w:eastAsia="zh-CN"/>
              </w:rPr>
            </w:pPr>
            <w:r>
              <w:rPr>
                <w:rFonts w:hint="eastAsia" w:ascii="仿宋_GB2312" w:hAnsi="仿宋_GB2312" w:eastAsia="仿宋_GB2312" w:cs="仿宋_GB2312"/>
                <w:b w:val="0"/>
                <w:bCs w:val="0"/>
                <w:color w:val="000000"/>
                <w:sz w:val="24"/>
                <w:szCs w:val="24"/>
                <w:highlight w:val="none"/>
                <w:vertAlign w:val="baseline"/>
                <w:lang w:val="en-US" w:eastAsia="zh-CN"/>
              </w:rPr>
              <w:t>销售收入过10亿元企业</w:t>
            </w:r>
          </w:p>
        </w:tc>
        <w:tc>
          <w:tcPr>
            <w:tcW w:w="1545" w:type="dxa"/>
            <w:vAlign w:val="center"/>
          </w:tcPr>
          <w:p w14:paraId="129089A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sz w:val="24"/>
                <w:szCs w:val="24"/>
                <w:highlight w:val="none"/>
                <w:vertAlign w:val="baseline"/>
                <w:lang w:val="en-US" w:eastAsia="zh-CN"/>
              </w:rPr>
            </w:pPr>
            <w:r>
              <w:rPr>
                <w:rFonts w:hint="eastAsia" w:ascii="仿宋_GB2312" w:hAnsi="仿宋_GB2312" w:eastAsia="仿宋_GB2312" w:cs="仿宋_GB2312"/>
                <w:b w:val="0"/>
                <w:bCs w:val="0"/>
                <w:color w:val="000000"/>
                <w:sz w:val="24"/>
                <w:szCs w:val="24"/>
                <w:highlight w:val="none"/>
                <w:vertAlign w:val="baseline"/>
                <w:lang w:val="en-US" w:eastAsia="zh-CN"/>
              </w:rPr>
              <w:t>7</w:t>
            </w:r>
          </w:p>
        </w:tc>
        <w:tc>
          <w:tcPr>
            <w:tcW w:w="1534" w:type="dxa"/>
            <w:vAlign w:val="center"/>
          </w:tcPr>
          <w:p w14:paraId="1196D59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sz w:val="24"/>
                <w:szCs w:val="24"/>
                <w:highlight w:val="none"/>
                <w:vertAlign w:val="baseline"/>
                <w:lang w:val="en-US" w:eastAsia="zh-CN"/>
              </w:rPr>
            </w:pPr>
            <w:r>
              <w:rPr>
                <w:rFonts w:hint="eastAsia" w:ascii="仿宋_GB2312" w:hAnsi="仿宋_GB2312" w:eastAsia="仿宋_GB2312" w:cs="仿宋_GB2312"/>
                <w:b w:val="0"/>
                <w:bCs w:val="0"/>
                <w:color w:val="000000"/>
                <w:sz w:val="24"/>
                <w:szCs w:val="24"/>
                <w:highlight w:val="none"/>
                <w:vertAlign w:val="baseline"/>
                <w:lang w:val="en-US" w:eastAsia="zh-CN"/>
              </w:rPr>
              <w:t>15</w:t>
            </w:r>
          </w:p>
        </w:tc>
      </w:tr>
      <w:tr w14:paraId="10691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Merge w:val="continue"/>
            <w:vAlign w:val="center"/>
          </w:tcPr>
          <w:p w14:paraId="13BD3FC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sz w:val="24"/>
                <w:szCs w:val="24"/>
                <w:highlight w:val="none"/>
                <w:vertAlign w:val="baseline"/>
                <w:lang w:val="en-US" w:eastAsia="zh-CN"/>
              </w:rPr>
            </w:pPr>
          </w:p>
        </w:tc>
        <w:tc>
          <w:tcPr>
            <w:tcW w:w="1258" w:type="dxa"/>
            <w:vMerge w:val="continue"/>
            <w:vAlign w:val="center"/>
          </w:tcPr>
          <w:p w14:paraId="4CF23E8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sz w:val="24"/>
                <w:szCs w:val="24"/>
                <w:highlight w:val="none"/>
                <w:vertAlign w:val="baseline"/>
                <w:lang w:val="en-US" w:eastAsia="zh-CN"/>
              </w:rPr>
            </w:pPr>
          </w:p>
        </w:tc>
        <w:tc>
          <w:tcPr>
            <w:tcW w:w="3663" w:type="dxa"/>
            <w:vAlign w:val="center"/>
          </w:tcPr>
          <w:p w14:paraId="32DEC2D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sz w:val="24"/>
                <w:szCs w:val="24"/>
                <w:highlight w:val="none"/>
                <w:vertAlign w:val="baseline"/>
                <w:lang w:val="en-US" w:eastAsia="zh-CN"/>
              </w:rPr>
            </w:pPr>
            <w:r>
              <w:rPr>
                <w:rFonts w:hint="eastAsia" w:ascii="仿宋_GB2312" w:hAnsi="仿宋_GB2312" w:eastAsia="仿宋_GB2312" w:cs="仿宋_GB2312"/>
                <w:b w:val="0"/>
                <w:bCs w:val="0"/>
                <w:color w:val="000000"/>
                <w:sz w:val="24"/>
                <w:szCs w:val="24"/>
                <w:highlight w:val="none"/>
                <w:vertAlign w:val="baseline"/>
                <w:lang w:val="en-US" w:eastAsia="zh-CN"/>
              </w:rPr>
              <w:t>新增上市公司</w:t>
            </w:r>
          </w:p>
        </w:tc>
        <w:tc>
          <w:tcPr>
            <w:tcW w:w="1545" w:type="dxa"/>
            <w:vAlign w:val="center"/>
          </w:tcPr>
          <w:p w14:paraId="60A0033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sz w:val="24"/>
                <w:szCs w:val="24"/>
                <w:highlight w:val="none"/>
                <w:vertAlign w:val="baseline"/>
                <w:lang w:val="en-US" w:eastAsia="zh-CN"/>
              </w:rPr>
            </w:pPr>
          </w:p>
        </w:tc>
        <w:tc>
          <w:tcPr>
            <w:tcW w:w="1534" w:type="dxa"/>
            <w:vAlign w:val="center"/>
          </w:tcPr>
          <w:p w14:paraId="621F446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sz w:val="24"/>
                <w:szCs w:val="24"/>
                <w:highlight w:val="none"/>
                <w:vertAlign w:val="baseline"/>
                <w:lang w:val="en-US" w:eastAsia="zh-CN"/>
              </w:rPr>
            </w:pPr>
            <w:r>
              <w:rPr>
                <w:rFonts w:hint="eastAsia" w:ascii="仿宋_GB2312" w:hAnsi="仿宋_GB2312" w:eastAsia="仿宋_GB2312" w:cs="仿宋_GB2312"/>
                <w:b w:val="0"/>
                <w:bCs w:val="0"/>
                <w:color w:val="000000"/>
                <w:sz w:val="24"/>
                <w:szCs w:val="24"/>
                <w:highlight w:val="none"/>
                <w:vertAlign w:val="baseline"/>
                <w:lang w:val="en-US" w:eastAsia="zh-CN"/>
              </w:rPr>
              <w:t>2-3</w:t>
            </w:r>
          </w:p>
        </w:tc>
      </w:tr>
    </w:tbl>
    <w:p w14:paraId="10B307A5">
      <w:pPr>
        <w:pStyle w:val="4"/>
        <w:pageBreakBefore w:val="0"/>
        <w:widowControl w:val="0"/>
        <w:kinsoku/>
        <w:wordWrap/>
        <w:overflowPunct/>
        <w:topLinePunct w:val="0"/>
        <w:autoSpaceDE/>
        <w:autoSpaceDN/>
        <w:bidi w:val="0"/>
        <w:adjustRightInd/>
        <w:snapToGrid/>
        <w:spacing w:before="0" w:after="0" w:line="670" w:lineRule="exact"/>
        <w:textAlignment w:val="auto"/>
        <w:rPr>
          <w:rFonts w:hint="eastAsia" w:ascii="楷体_GB2312" w:hAnsi="楷体_GB2312" w:eastAsia="楷体_GB2312" w:cs="楷体_GB2312"/>
          <w:b w:val="0"/>
          <w:bCs w:val="0"/>
          <w:lang w:val="en-US" w:eastAsia="zh-CN"/>
        </w:rPr>
      </w:pPr>
      <w:bookmarkStart w:id="15" w:name="_Toc4409"/>
      <w:r>
        <w:rPr>
          <w:rFonts w:hint="eastAsia" w:ascii="楷体_GB2312" w:hAnsi="楷体_GB2312" w:eastAsia="楷体_GB2312" w:cs="楷体_GB2312"/>
          <w:b w:val="0"/>
          <w:bCs w:val="0"/>
          <w:lang w:val="en-US" w:eastAsia="zh-CN"/>
        </w:rPr>
        <w:t>发展方向</w:t>
      </w:r>
      <w:bookmarkEnd w:id="15"/>
    </w:p>
    <w:p w14:paraId="5AF13C12">
      <w:pPr>
        <w:pageBreakBefore w:val="0"/>
        <w:widowControl w:val="0"/>
        <w:numPr>
          <w:ilvl w:val="0"/>
          <w:numId w:val="4"/>
        </w:numPr>
        <w:kinsoku/>
        <w:wordWrap/>
        <w:overflowPunct/>
        <w:topLinePunct w:val="0"/>
        <w:autoSpaceDE/>
        <w:autoSpaceDN/>
        <w:bidi w:val="0"/>
        <w:adjustRightInd/>
        <w:snapToGrid/>
        <w:spacing w:line="670" w:lineRule="exact"/>
        <w:textAlignment w:val="auto"/>
        <w:outlineLvl w:val="2"/>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先进基础材料</w:t>
      </w:r>
    </w:p>
    <w:p w14:paraId="4F933BB5">
      <w:pPr>
        <w:pageBreakBefore w:val="0"/>
        <w:widowControl w:val="0"/>
        <w:numPr>
          <w:ilvl w:val="0"/>
          <w:numId w:val="0"/>
        </w:numPr>
        <w:kinsoku/>
        <w:wordWrap/>
        <w:overflowPunct/>
        <w:topLinePunct w:val="0"/>
        <w:autoSpaceDE/>
        <w:autoSpaceDN/>
        <w:bidi w:val="0"/>
        <w:adjustRightInd/>
        <w:snapToGrid/>
        <w:spacing w:line="670" w:lineRule="exact"/>
        <w:ind w:firstLine="640" w:firstLineChars="200"/>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kern w:val="2"/>
          <w:sz w:val="32"/>
          <w:szCs w:val="22"/>
          <w:lang w:val="en-US" w:eastAsia="zh-CN" w:bidi="ar-SA"/>
        </w:rPr>
        <w:t>先进基础材料发展以支撑传统产业高质量发展为主攻方向。以“精品制造”为切入点，开展材料升级换代，拓展高端应用领域，不断从中低端产品制造向中高端产品制造、从价值链中低端向中高端方向升级。加快数字化、清洁化、先进适用技术应用，优化工艺流程，提升产品质量稳定性、性能可靠性和品种适用性，实现高端化、智能化、绿色化发展。重点领域：新型钢铁材料、新型铝镁合金材料、新型有色金属材料、新型无机非金属材料。</w:t>
      </w:r>
    </w:p>
    <w:p w14:paraId="47C165B6">
      <w:pPr>
        <w:pageBreakBefore w:val="0"/>
        <w:widowControl w:val="0"/>
        <w:kinsoku/>
        <w:wordWrap/>
        <w:overflowPunct/>
        <w:topLinePunct w:val="0"/>
        <w:autoSpaceDE/>
        <w:autoSpaceDN/>
        <w:bidi w:val="0"/>
        <w:adjustRightInd/>
        <w:snapToGrid/>
        <w:spacing w:line="670" w:lineRule="exact"/>
        <w:ind w:firstLine="64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sz w:val="32"/>
          <w:szCs w:val="32"/>
        </w:rPr>
        <w:t>——新型</w:t>
      </w:r>
      <w:r>
        <w:rPr>
          <w:rFonts w:hint="eastAsia" w:ascii="仿宋_GB2312" w:hAnsi="仿宋_GB2312" w:eastAsia="仿宋_GB2312" w:cs="仿宋_GB2312"/>
          <w:b/>
          <w:bCs/>
          <w:sz w:val="32"/>
          <w:szCs w:val="32"/>
          <w:lang w:val="en-US" w:eastAsia="zh-CN"/>
        </w:rPr>
        <w:t>钢铁</w:t>
      </w:r>
      <w:r>
        <w:rPr>
          <w:rFonts w:hint="eastAsia" w:ascii="仿宋_GB2312" w:hAnsi="仿宋_GB2312" w:eastAsia="仿宋_GB2312" w:cs="仿宋_GB2312"/>
          <w:b/>
          <w:bCs/>
          <w:sz w:val="32"/>
          <w:szCs w:val="32"/>
        </w:rPr>
        <w:t>材料。</w:t>
      </w:r>
      <w:r>
        <w:rPr>
          <w:rFonts w:hint="eastAsia" w:ascii="仿宋_GB2312" w:hAnsi="仿宋_GB2312" w:eastAsia="仿宋_GB2312" w:cs="仿宋_GB2312"/>
          <w:lang w:val="en-US" w:eastAsia="zh-CN"/>
        </w:rPr>
        <w:t>钢铁产业是国民经济的重要基础产业，是建设现代化强国的重要支撑，是实现绿色低碳发展的重要领域。习近平总书记对钢铁产业发展一直高度重视、寄予厚望，对钢铁企业改革、创新和发展提出了新的更高要求，重点发展高性能海工钢、超高强韧汽车用钢、高性能轨道交通用钢、超级铁素体不锈钢、高氮奥氏体不锈钢、超级双相钢、先进装配式建筑用钢等钢铁新材料。</w:t>
      </w:r>
    </w:p>
    <w:p w14:paraId="1E11405A">
      <w:pPr>
        <w:pageBreakBefore w:val="0"/>
        <w:widowControl w:val="0"/>
        <w:numPr>
          <w:ilvl w:val="0"/>
          <w:numId w:val="0"/>
        </w:numPr>
        <w:kinsoku/>
        <w:wordWrap/>
        <w:overflowPunct/>
        <w:topLinePunct w:val="0"/>
        <w:autoSpaceDE/>
        <w:autoSpaceDN/>
        <w:bidi w:val="0"/>
        <w:adjustRightInd/>
        <w:snapToGrid/>
        <w:spacing w:line="670" w:lineRule="exact"/>
        <w:jc w:val="center"/>
        <w:textAlignment w:val="auto"/>
        <w:rPr>
          <w:rFonts w:hint="eastAsia" w:ascii="仿宋_GB2312" w:hAnsi="仿宋_GB2312" w:eastAsia="仿宋_GB2312" w:cs="仿宋_GB2312"/>
          <w:b/>
          <w:bCs/>
          <w:color w:val="000000"/>
          <w:sz w:val="32"/>
          <w:szCs w:val="32"/>
          <w:highlight w:val="none"/>
          <w:lang w:val="en-US" w:eastAsia="zh-CN"/>
        </w:rPr>
      </w:pPr>
    </w:p>
    <w:p w14:paraId="6FCA0CF0">
      <w:pPr>
        <w:pageBreakBefore w:val="0"/>
        <w:widowControl w:val="0"/>
        <w:numPr>
          <w:ilvl w:val="0"/>
          <w:numId w:val="0"/>
        </w:numPr>
        <w:kinsoku/>
        <w:wordWrap/>
        <w:overflowPunct/>
        <w:topLinePunct w:val="0"/>
        <w:autoSpaceDE/>
        <w:autoSpaceDN/>
        <w:bidi w:val="0"/>
        <w:adjustRightInd/>
        <w:snapToGrid/>
        <w:spacing w:line="670" w:lineRule="exact"/>
        <w:jc w:val="center"/>
        <w:textAlignment w:val="auto"/>
        <w:rPr>
          <w:rFonts w:hint="eastAsia" w:ascii="仿宋_GB2312" w:hAnsi="仿宋_GB2312" w:eastAsia="仿宋_GB2312" w:cs="仿宋_GB2312"/>
          <w:b/>
          <w:bCs/>
          <w:color w:val="000000"/>
          <w:sz w:val="32"/>
          <w:szCs w:val="32"/>
          <w:highlight w:val="none"/>
          <w:lang w:val="en-US" w:eastAsia="zh-CN"/>
        </w:rPr>
      </w:pPr>
    </w:p>
    <w:p w14:paraId="4665FB2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670" w:lineRule="exact"/>
        <w:jc w:val="center"/>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表9 国家未来重点发展的七大类钢铁新材料</w:t>
      </w:r>
    </w:p>
    <w:tbl>
      <w:tblPr>
        <w:tblStyle w:val="15"/>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9"/>
        <w:gridCol w:w="6450"/>
      </w:tblGrid>
      <w:tr w14:paraId="0C42B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289" w:type="dxa"/>
            <w:shd w:val="clear" w:color="auto" w:fill="auto"/>
            <w:vAlign w:val="center"/>
          </w:tcPr>
          <w:p w14:paraId="15A6155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应用领域</w:t>
            </w:r>
          </w:p>
        </w:tc>
        <w:tc>
          <w:tcPr>
            <w:tcW w:w="6450" w:type="dxa"/>
            <w:shd w:val="clear" w:color="auto" w:fill="auto"/>
            <w:vAlign w:val="center"/>
          </w:tcPr>
          <w:p w14:paraId="6A4BB95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所在领域的钢铁新材料发展方向</w:t>
            </w:r>
          </w:p>
        </w:tc>
      </w:tr>
      <w:tr w14:paraId="54174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3" w:hRule="atLeast"/>
          <w:jc w:val="center"/>
        </w:trPr>
        <w:tc>
          <w:tcPr>
            <w:tcW w:w="2289" w:type="dxa"/>
            <w:vAlign w:val="center"/>
          </w:tcPr>
          <w:p w14:paraId="6F4FC3D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海洋工程装备及高技术船舶用材料</w:t>
            </w:r>
          </w:p>
        </w:tc>
        <w:tc>
          <w:tcPr>
            <w:tcW w:w="6450" w:type="dxa"/>
            <w:vAlign w:val="center"/>
          </w:tcPr>
          <w:p w14:paraId="79F8A37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以高强、特厚为主要方向，开展齿条钢特厚板、大壁厚半弦管、大规格无缝支撑管、钛合金油井管、X80级深海隔水管材及焊材、大口径深海输送软管、极地用低温钢等开发及批量试制，完成在海洋工程平台上的应用验证。加快高止裂厚钢板、高强度双相不锈钢宽厚板、船用殷瓦钢及专用高强度聚氨酯绝热材料产业化技术开发，实现在超大型集装箱船、液化天然气(LNG)船等高技术船舶上应用。</w:t>
            </w:r>
          </w:p>
        </w:tc>
      </w:tr>
      <w:tr w14:paraId="6E999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2289" w:type="dxa"/>
            <w:vAlign w:val="center"/>
          </w:tcPr>
          <w:p w14:paraId="6E8570C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新型汽车用材料</w:t>
            </w:r>
          </w:p>
        </w:tc>
        <w:tc>
          <w:tcPr>
            <w:tcW w:w="6450" w:type="dxa"/>
            <w:vAlign w:val="center"/>
          </w:tcPr>
          <w:p w14:paraId="1DC23E7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重点发展汽车轻量化急需的700兆帕及以上高强度汽车大梁板，780兆帕——1500兆帕高强度汽车板，高强、超高强帘线钢等产品。提高产品表面质量和质量稳定性。</w:t>
            </w:r>
          </w:p>
        </w:tc>
      </w:tr>
      <w:tr w14:paraId="7719D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2289" w:type="dxa"/>
            <w:vAlign w:val="center"/>
          </w:tcPr>
          <w:p w14:paraId="16DDF04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先进轨道交通装备材料</w:t>
            </w:r>
          </w:p>
        </w:tc>
        <w:tc>
          <w:tcPr>
            <w:tcW w:w="6450" w:type="dxa"/>
            <w:vAlign w:val="center"/>
          </w:tcPr>
          <w:p w14:paraId="63A3D3E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突破钢铁材料高洁净度、高致密度及新型冷/热加工工艺，解决坯料均质化与一致性问题，建立高精度检测系统，掌握不同工况下材料损伤与失效原理及影响因素，制定符合高速轨道交通需求的材料技术规范，提高车轮、车轴及转向架用钢的强度、耐候性与疲劳寿命并实现批量生产。</w:t>
            </w:r>
          </w:p>
        </w:tc>
      </w:tr>
      <w:tr w14:paraId="12837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2289" w:type="dxa"/>
            <w:vAlign w:val="center"/>
          </w:tcPr>
          <w:p w14:paraId="2A32A0D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电力装备材料</w:t>
            </w:r>
          </w:p>
        </w:tc>
        <w:tc>
          <w:tcPr>
            <w:tcW w:w="6450" w:type="dxa"/>
            <w:vAlign w:val="center"/>
          </w:tcPr>
          <w:p w14:paraId="346BD52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重点推进核电压力容器大锻件系列钢种组织细化与稳定化热处理工艺开发，突破核电机组用高性能钛焊管产业化瓶颈，加快银合金控制棒、锆合金管堆外及堆内考核验证，实现核电用材成套保障。</w:t>
            </w:r>
          </w:p>
        </w:tc>
      </w:tr>
      <w:tr w14:paraId="0EC11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2289" w:type="dxa"/>
            <w:vAlign w:val="center"/>
          </w:tcPr>
          <w:p w14:paraId="13C4D2D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能源用钢铁材料</w:t>
            </w:r>
          </w:p>
        </w:tc>
        <w:tc>
          <w:tcPr>
            <w:tcW w:w="6450" w:type="dxa"/>
            <w:vAlign w:val="center"/>
          </w:tcPr>
          <w:p w14:paraId="24E9C8D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重点发展超临界、超超临界火电机组用大口径耐热、耐高压管，核电机组用高性能铁素体和奥氏体不锈钢、锰镍钼类合金钢管，低铁损、高磁感硅钢等。</w:t>
            </w:r>
          </w:p>
        </w:tc>
      </w:tr>
      <w:tr w14:paraId="19BA4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2289" w:type="dxa"/>
            <w:vAlign w:val="center"/>
          </w:tcPr>
          <w:p w14:paraId="6C5818B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农机装备材料</w:t>
            </w:r>
          </w:p>
        </w:tc>
        <w:tc>
          <w:tcPr>
            <w:tcW w:w="6450" w:type="dxa"/>
            <w:vAlign w:val="center"/>
          </w:tcPr>
          <w:p w14:paraId="5922534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开展高强高硬耐磨钢系列化产品开发，在农机装备及配件中实现对高碳弹簧钢应用替代。</w:t>
            </w:r>
          </w:p>
        </w:tc>
      </w:tr>
      <w:tr w14:paraId="2CD92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2289" w:type="dxa"/>
            <w:vAlign w:val="center"/>
          </w:tcPr>
          <w:p w14:paraId="3D0303A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节能环保产业用钢铁材料</w:t>
            </w:r>
          </w:p>
        </w:tc>
        <w:tc>
          <w:tcPr>
            <w:tcW w:w="6450" w:type="dxa"/>
            <w:vAlign w:val="center"/>
          </w:tcPr>
          <w:p w14:paraId="2A17E34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重点发展高强度、薄规格钢板，提高板材表面质量、平整度，推广使用钝化或耐指纹膜处理的镀铝锌钢板、热镀锌无铬钝化板、无铬彩涂板、电工钢环保涂层板等绿色环保用材。</w:t>
            </w:r>
          </w:p>
        </w:tc>
      </w:tr>
    </w:tbl>
    <w:p w14:paraId="296BB29A">
      <w:pPr>
        <w:keepNext w:val="0"/>
        <w:keepLines w:val="0"/>
        <w:pageBreakBefore w:val="0"/>
        <w:widowControl w:val="0"/>
        <w:kinsoku/>
        <w:wordWrap/>
        <w:overflowPunct/>
        <w:topLinePunct w:val="0"/>
        <w:autoSpaceDE/>
        <w:autoSpaceDN/>
        <w:bidi w:val="0"/>
        <w:adjustRightInd/>
        <w:snapToGrid/>
        <w:spacing w:line="610" w:lineRule="exact"/>
        <w:ind w:left="0" w:leftChars="0" w:firstLine="643"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sz w:val="32"/>
          <w:szCs w:val="32"/>
        </w:rPr>
        <w:t>——新型</w:t>
      </w:r>
      <w:r>
        <w:rPr>
          <w:rFonts w:hint="eastAsia" w:ascii="仿宋_GB2312" w:hAnsi="仿宋_GB2312" w:eastAsia="仿宋_GB2312" w:cs="仿宋_GB2312"/>
          <w:b/>
          <w:bCs/>
          <w:sz w:val="32"/>
          <w:szCs w:val="32"/>
          <w:lang w:val="en-US" w:eastAsia="zh-CN"/>
        </w:rPr>
        <w:t>铝镁合金材料</w:t>
      </w:r>
      <w:r>
        <w:rPr>
          <w:rFonts w:hint="eastAsia" w:ascii="仿宋_GB2312" w:hAnsi="仿宋_GB2312" w:eastAsia="仿宋_GB2312" w:cs="仿宋_GB2312"/>
          <w:b/>
          <w:bCs/>
          <w:sz w:val="32"/>
          <w:szCs w:val="32"/>
        </w:rPr>
        <w:t>。</w:t>
      </w:r>
      <w:r>
        <w:rPr>
          <w:rFonts w:hint="eastAsia" w:ascii="仿宋_GB2312" w:hAnsi="仿宋_GB2312" w:eastAsia="仿宋_GB2312" w:cs="仿宋_GB2312"/>
          <w:lang w:val="en-US" w:eastAsia="zh-CN"/>
        </w:rPr>
        <w:t>作为先进基础材料产业的一个重要门类，我国铝镁合金材料产业自响应落实“十三五”系列战略措施以来，自主研发了10余种新型铝镁合金材料并成功应用于航空、航天、国防军工、汽车等领域，大幅降低了镁合金产品的成本，提升了产品市场竞争力。我国铝镁资源丰富，受汽车节能减排及轻量化等需求刺激，有望促进铝镁合金材料消费市场的进一步发展，为产业发展带来机遇与挑战。</w:t>
      </w:r>
    </w:p>
    <w:p w14:paraId="79FD7995">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firstLine="643" w:firstLineChars="200"/>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sz w:val="32"/>
          <w:szCs w:val="32"/>
        </w:rPr>
        <w:t>——新型</w:t>
      </w:r>
      <w:r>
        <w:rPr>
          <w:rFonts w:hint="eastAsia" w:ascii="仿宋_GB2312" w:hAnsi="仿宋_GB2312" w:eastAsia="仿宋_GB2312" w:cs="仿宋_GB2312"/>
          <w:b/>
          <w:bCs/>
          <w:sz w:val="32"/>
          <w:szCs w:val="32"/>
          <w:lang w:val="en-US" w:eastAsia="zh-CN"/>
        </w:rPr>
        <w:t>有色金属材料</w:t>
      </w:r>
      <w:r>
        <w:rPr>
          <w:rFonts w:hint="eastAsia" w:ascii="仿宋_GB2312" w:hAnsi="仿宋_GB2312" w:eastAsia="仿宋_GB2312" w:cs="仿宋_GB2312"/>
          <w:b/>
          <w:bCs/>
          <w:sz w:val="32"/>
          <w:szCs w:val="32"/>
        </w:rPr>
        <w:t>。</w:t>
      </w:r>
      <w:r>
        <w:rPr>
          <w:rFonts w:hint="eastAsia" w:ascii="仿宋_GB2312" w:hAnsi="仿宋_GB2312" w:eastAsia="仿宋_GB2312" w:cs="仿宋_GB2312"/>
          <w:lang w:val="en-US" w:eastAsia="zh-CN"/>
        </w:rPr>
        <w:t>有色金属工业是国民经济重要原材料生产行业,是国家的支柱产业,其工业总产值和利税在国民收入中占有相当大的比重。有色金属工业同时又是一个消费型行业,其矿产资源、能源、水资源等原材料消耗在国民经济总消费量中也同样占有相当大的比重,尤其是电力消耗,真可谓是“电老虎”,被国务院确定为国家四个重点耗能行业之一。大力发展新型有色金属材料，有利于节能减排，促进有色金融行业的高质量发展。</w:t>
      </w:r>
    </w:p>
    <w:p w14:paraId="3E82A414">
      <w:pPr>
        <w:keepNext w:val="0"/>
        <w:keepLines w:val="0"/>
        <w:pageBreakBefore w:val="0"/>
        <w:widowControl w:val="0"/>
        <w:numPr>
          <w:ilvl w:val="0"/>
          <w:numId w:val="0"/>
        </w:numPr>
        <w:kinsoku/>
        <w:wordWrap/>
        <w:overflowPunct/>
        <w:topLinePunct w:val="0"/>
        <w:autoSpaceDE/>
        <w:autoSpaceDN/>
        <w:bidi w:val="0"/>
        <w:adjustRightInd/>
        <w:snapToGrid/>
        <w:spacing w:after="157" w:afterLines="50" w:line="630" w:lineRule="exact"/>
        <w:jc w:val="center"/>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表10 国内未来有色金属行业趋势</w:t>
      </w:r>
    </w:p>
    <w:tbl>
      <w:tblPr>
        <w:tblStyle w:val="15"/>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4"/>
        <w:gridCol w:w="6965"/>
      </w:tblGrid>
      <w:tr w14:paraId="2005B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34" w:type="dxa"/>
            <w:shd w:val="clear" w:color="auto" w:fill="FFFFFF" w:themeFill="background1"/>
            <w:vAlign w:val="center"/>
          </w:tcPr>
          <w:p w14:paraId="6CF2FA6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行业趋势</w:t>
            </w:r>
          </w:p>
        </w:tc>
        <w:tc>
          <w:tcPr>
            <w:tcW w:w="6965" w:type="dxa"/>
            <w:shd w:val="clear" w:color="auto" w:fill="FFFFFF" w:themeFill="background1"/>
            <w:vAlign w:val="center"/>
          </w:tcPr>
          <w:p w14:paraId="2D61B4F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内容</w:t>
            </w:r>
          </w:p>
        </w:tc>
      </w:tr>
      <w:tr w14:paraId="1A164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34" w:type="dxa"/>
            <w:vAlign w:val="center"/>
          </w:tcPr>
          <w:p w14:paraId="5016596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做优增量</w:t>
            </w:r>
          </w:p>
        </w:tc>
        <w:tc>
          <w:tcPr>
            <w:tcW w:w="6965" w:type="dxa"/>
            <w:vAlign w:val="center"/>
          </w:tcPr>
          <w:p w14:paraId="1EF1E35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加快有色新材料、新业态创新发展。</w:t>
            </w:r>
            <w:r>
              <w:rPr>
                <w:rFonts w:hint="eastAsia" w:ascii="仿宋_GB2312" w:hAnsi="仿宋_GB2312" w:eastAsia="仿宋_GB2312" w:cs="仿宋_GB2312"/>
                <w:sz w:val="24"/>
                <w:szCs w:val="24"/>
                <w:vertAlign w:val="baseline"/>
                <w:lang w:val="en-US" w:eastAsia="zh-CN"/>
              </w:rPr>
              <w:t>将民机铝材上下游合作机制拓展为民机材料合作机制，推进落实年度重点任务，跟踪新能源汽车平台建设进度，强化工作督导协调，形成年度标志性工作成果。实施新材料“补短板”，建立有色新材料数据库、行业测试评价中心，完善有色新材料基础体系。同时，推动有色行业与互联网深度融合，建设先进有色金属产业集群，拓展应用领域，探索行业发展的新模式、新业态。</w:t>
            </w:r>
          </w:p>
        </w:tc>
      </w:tr>
      <w:tr w14:paraId="522F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34" w:type="dxa"/>
            <w:vAlign w:val="center"/>
          </w:tcPr>
          <w:p w14:paraId="62A97D0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24"/>
                <w:vertAlign w:val="baseline"/>
                <w:lang w:val="en-US" w:eastAsia="zh-CN"/>
              </w:rPr>
              <w:t>行业趋势</w:t>
            </w:r>
          </w:p>
        </w:tc>
        <w:tc>
          <w:tcPr>
            <w:tcW w:w="6965" w:type="dxa"/>
            <w:vAlign w:val="center"/>
          </w:tcPr>
          <w:p w14:paraId="2F63127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24"/>
                <w:vertAlign w:val="baseline"/>
                <w:lang w:val="en-US" w:eastAsia="zh-CN"/>
              </w:rPr>
              <w:t>内容</w:t>
            </w:r>
          </w:p>
        </w:tc>
      </w:tr>
      <w:tr w14:paraId="7B0CA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34" w:type="dxa"/>
            <w:vAlign w:val="center"/>
          </w:tcPr>
          <w:p w14:paraId="2EAA168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优化存量</w:t>
            </w:r>
          </w:p>
        </w:tc>
        <w:tc>
          <w:tcPr>
            <w:tcW w:w="6965" w:type="dxa"/>
            <w:vAlign w:val="center"/>
          </w:tcPr>
          <w:p w14:paraId="3025B92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提升产业链智能化、绿色化发展水平。</w:t>
            </w:r>
            <w:r>
              <w:rPr>
                <w:rFonts w:hint="eastAsia" w:ascii="仿宋_GB2312" w:hAnsi="仿宋_GB2312" w:eastAsia="仿宋_GB2312" w:cs="仿宋_GB2312"/>
                <w:sz w:val="24"/>
                <w:szCs w:val="24"/>
                <w:vertAlign w:val="baseline"/>
                <w:lang w:val="en-US" w:eastAsia="zh-CN"/>
              </w:rPr>
              <w:t>制定有色金属智能矿山、工厂建设指南，指导行业智能标准化建设。围绕铜、铅锌、钨、镁等传统产业在绿色冶炼、超低排放、废渣无害化处置、资源综合利用等方面的绿色制造短板，加快适用技术研发及推广，指导部分产业集聚区开展技术供需对接，引导企业加快绿色发展。</w:t>
            </w:r>
          </w:p>
        </w:tc>
      </w:tr>
      <w:tr w14:paraId="0A763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34" w:type="dxa"/>
            <w:vAlign w:val="center"/>
          </w:tcPr>
          <w:p w14:paraId="53B0234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政策驱动</w:t>
            </w:r>
          </w:p>
        </w:tc>
        <w:tc>
          <w:tcPr>
            <w:tcW w:w="6965" w:type="dxa"/>
            <w:vAlign w:val="center"/>
          </w:tcPr>
          <w:p w14:paraId="0ADFA3F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促进行业规范发展。</w:t>
            </w:r>
            <w:r>
              <w:rPr>
                <w:rFonts w:hint="eastAsia" w:ascii="仿宋_GB2312" w:hAnsi="仿宋_GB2312" w:eastAsia="仿宋_GB2312" w:cs="仿宋_GB2312"/>
                <w:sz w:val="24"/>
                <w:szCs w:val="24"/>
                <w:vertAlign w:val="baseline"/>
                <w:lang w:val="en-US" w:eastAsia="zh-CN"/>
              </w:rPr>
              <w:t>推进供给侧结构性改革，继续保持严控电解铝新增产能的高压态势，严格落实产能置换，通过市场化和法治化方式，引导氧化铝、电解铝产业高质量发展。加强政策协调和服务，协调推动行业降成本，形成国企、民企互为促进的发展格局，巩固中俄合作机制，完善对外合作平台，引导行业应对贸易摩擦、深化国际合作。修订发布行业规范条件，改革管理方式，强化规范条件在推进行业技术进步和规范发展的引导性作用。加强热点问题分析，稳定市场预期，促进行业平稳运行。</w:t>
            </w:r>
          </w:p>
        </w:tc>
      </w:tr>
    </w:tbl>
    <w:p w14:paraId="757AC720">
      <w:pPr>
        <w:kinsoku/>
        <w:wordWrap/>
        <w:topLinePunct w:val="0"/>
        <w:autoSpaceDE/>
        <w:autoSpaceDN/>
        <w:bidi w:val="0"/>
        <w:adjustRightInd/>
        <w:snapToGrid/>
        <w:spacing w:line="630" w:lineRule="exact"/>
        <w:rPr>
          <w:rFonts w:hint="eastAsia" w:ascii="仿宋_GB2312" w:hAnsi="仿宋_GB2312" w:eastAsia="仿宋_GB2312" w:cs="仿宋_GB2312"/>
          <w:lang w:val="en-US" w:eastAsia="zh-CN"/>
        </w:rPr>
      </w:pPr>
      <w:r>
        <w:rPr>
          <w:rFonts w:hint="eastAsia" w:ascii="仿宋_GB2312" w:hAnsi="仿宋_GB2312" w:eastAsia="仿宋_GB2312" w:cs="仿宋_GB2312"/>
          <w:b/>
          <w:bCs/>
          <w:sz w:val="32"/>
          <w:szCs w:val="32"/>
        </w:rPr>
        <w:t>——新型无机非金属材料。</w:t>
      </w:r>
      <w:r>
        <w:rPr>
          <w:rFonts w:hint="eastAsia" w:ascii="仿宋_GB2312" w:hAnsi="仿宋_GB2312" w:eastAsia="仿宋_GB2312" w:cs="仿宋_GB2312"/>
          <w:lang w:val="en-US" w:eastAsia="zh-CN"/>
        </w:rPr>
        <w:t>西方发达国家在促进传统无机非金属材料产业健康、可持续发展方面的采取了许多重要措施。世界发达国家十分重视建材工业的可持续发展与绿色评价。生态评价也成为世界可持续发展的一个重要手段。目前,许多国家正在进行“生态城市”的建设与实践,推广建筑节能技术材料,使用可循环材料等,改善城市生态系统状况。由此，提出了绿色建材、环保建材与节能建材的概念,并开展了大量的研究与实践工作。与西方发达国家相比,我国还存在很大的差距,特别是缺乏立法支持与技术标准的指导以及相应组织的管理与监督,使我国的传统无机非金属材料工业发展还有很大的提升空间。面对资源和环境对我国经济发展的严峻考验,国民经济的可持续发展战略显得愈加重要。</w:t>
      </w:r>
    </w:p>
    <w:p w14:paraId="371C9D81">
      <w:pPr>
        <w:keepNext w:val="0"/>
        <w:keepLines w:val="0"/>
        <w:pageBreakBefore w:val="0"/>
        <w:widowControl w:val="0"/>
        <w:numPr>
          <w:ilvl w:val="0"/>
          <w:numId w:val="4"/>
        </w:numPr>
        <w:kinsoku/>
        <w:wordWrap/>
        <w:overflowPunct/>
        <w:topLinePunct w:val="0"/>
        <w:autoSpaceDE/>
        <w:autoSpaceDN/>
        <w:bidi w:val="0"/>
        <w:adjustRightInd/>
        <w:snapToGrid/>
        <w:spacing w:line="630" w:lineRule="exact"/>
        <w:textAlignment w:val="auto"/>
        <w:outlineLvl w:val="2"/>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关键战略材料</w:t>
      </w:r>
    </w:p>
    <w:p w14:paraId="0AFC0ABC">
      <w:pPr>
        <w:keepNext w:val="0"/>
        <w:keepLines w:val="0"/>
        <w:pageBreakBefore w:val="0"/>
        <w:widowControl w:val="0"/>
        <w:numPr>
          <w:ilvl w:val="0"/>
          <w:numId w:val="0"/>
        </w:numPr>
        <w:kinsoku/>
        <w:wordWrap/>
        <w:overflowPunct/>
        <w:topLinePunct w:val="0"/>
        <w:autoSpaceDE/>
        <w:autoSpaceDN/>
        <w:bidi w:val="0"/>
        <w:adjustRightInd/>
        <w:snapToGrid/>
        <w:spacing w:line="630" w:lineRule="exact"/>
        <w:ind w:firstLine="640" w:firstLineChars="200"/>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关键战略材料以支撑战略性新兴产业健康发展、保障核心产业安全为主攻方向。面向新一代信息技术产业、高端装备制造业、航空航天、交通运输、新能源、生命健康等重点领域，开展关键核心技术攻关，完善产业链配套，努力实现重点领域短板材料的产业化和规模化应用，不断满足国家重大战略及山西省经济高质量发展的需求。</w:t>
      </w:r>
      <w:r>
        <w:rPr>
          <w:rFonts w:hint="eastAsia" w:ascii="仿宋_GB2312" w:hAnsi="仿宋_GB2312" w:eastAsia="仿宋_GB2312" w:cs="仿宋_GB2312"/>
          <w:kern w:val="2"/>
          <w:sz w:val="32"/>
          <w:szCs w:val="22"/>
          <w:lang w:val="en-US" w:eastAsia="zh-CN" w:bidi="ar-SA"/>
        </w:rPr>
        <w:t>重点领域：钕铁硼永磁材料、碳基新材料、半导体材料。</w:t>
      </w:r>
    </w:p>
    <w:p w14:paraId="60C69E19">
      <w:pPr>
        <w:keepNext w:val="0"/>
        <w:keepLines w:val="0"/>
        <w:pageBreakBefore w:val="0"/>
        <w:widowControl w:val="0"/>
        <w:kinsoku/>
        <w:wordWrap/>
        <w:overflowPunct/>
        <w:topLinePunct w:val="0"/>
        <w:autoSpaceDE/>
        <w:autoSpaceDN/>
        <w:bidi w:val="0"/>
        <w:adjustRightInd/>
        <w:snapToGrid/>
        <w:spacing w:line="630" w:lineRule="exact"/>
        <w:ind w:firstLine="64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sz w:val="32"/>
          <w:szCs w:val="32"/>
        </w:rPr>
        <w:t>——钕铁硼永磁材料</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lang w:val="en-US" w:eastAsia="zh-CN"/>
        </w:rPr>
        <w:t>钕铁硼永磁材料号称“磁王”，是当前工业化生产中综合性能较优的磁性材料之一，是产量最高、应用也最为广泛的稀土永磁材料。钕铁硼永磁工艺技术和应用领域近些年得到了迅猛发展，逐渐发展成为市场主流磁性材料品种之一，并在推动下游产品升级换代、节能减排、可持续发展等方面发挥着重要作用。钕铁硼永磁机械性能较好，能量密度高，有利于磁性组件的轻型化、薄型化、小型或超小型化。钕铁硼永磁的出现不仅使电声电机、仪器仪表、磁选磁化、医疗器械等设备向小型化、高频化、高性能、低损耗、低噪声方向发展，而且凭借节能环保的特点使其应用从传统领域拓展到新能源汽车、风力发电、节能家电和航空航天等新兴领域。</w:t>
      </w:r>
    </w:p>
    <w:p w14:paraId="0E64E53C">
      <w:pPr>
        <w:keepNext w:val="0"/>
        <w:keepLines w:val="0"/>
        <w:pageBreakBefore w:val="0"/>
        <w:widowControl w:val="0"/>
        <w:kinsoku/>
        <w:wordWrap/>
        <w:overflowPunct/>
        <w:topLinePunct w:val="0"/>
        <w:autoSpaceDE/>
        <w:autoSpaceDN/>
        <w:bidi w:val="0"/>
        <w:adjustRightInd/>
        <w:snapToGrid/>
        <w:spacing w:line="610" w:lineRule="exact"/>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b/>
          <w:bCs/>
          <w:sz w:val="32"/>
          <w:szCs w:val="32"/>
        </w:rPr>
        <w:t>——碳基新材料</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val="en-US" w:eastAsia="zh-CN"/>
        </w:rPr>
        <w:t>碳基新材料</w:t>
      </w:r>
      <w:r>
        <w:rPr>
          <w:rFonts w:hint="eastAsia" w:ascii="仿宋_GB2312" w:hAnsi="仿宋_GB2312" w:eastAsia="仿宋_GB2312" w:cs="仿宋_GB2312"/>
          <w:lang w:val="en-US" w:eastAsia="zh-CN"/>
        </w:rPr>
        <w:t>产业是当今新材料界最为活跃的产业之一，是技术集成度高、经济带动力强、发展速度快、综合效益好的新兴产业。新型碳材料的问世，有力推动了航空、航天、交通、能源、环保等领域的产业革命，碳纤维推动了战略导弹和大飞机的升级换代。碳纤维、多晶硅和单晶硅、高等级石墨用于大功率风电叶片、光伏发电、核电站反应堆，使能源技术发生了重大变革，对实现碳达峰和碳中和目标具有举足轻重的作用。</w:t>
      </w:r>
    </w:p>
    <w:p w14:paraId="7EFC8FDF">
      <w:pPr>
        <w:keepNext w:val="0"/>
        <w:keepLines w:val="0"/>
        <w:pageBreakBefore w:val="0"/>
        <w:widowControl w:val="0"/>
        <w:kinsoku/>
        <w:wordWrap/>
        <w:overflowPunct/>
        <w:topLinePunct w:val="0"/>
        <w:autoSpaceDE/>
        <w:autoSpaceDN/>
        <w:bidi w:val="0"/>
        <w:adjustRightInd/>
        <w:snapToGrid/>
        <w:spacing w:line="61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w:t>——半导体材料</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val="en-US" w:eastAsia="zh-CN"/>
        </w:rPr>
        <w:t>半导体材料是一类具有半导体性能、可用来制作半导体器件和集成电路的电子材料。常见的半导体材料有硅、锗、砷化镓等，其中硅是商业应用上最具有影响力的一种，其下游应用十分广泛，包括集成电路，通讯系统，光伏发电，人工智能等领域。半导体产业是科技创新的先驱，在世界经济发展中占据越来越重要的地位。半导体材料作为半导体产业的基石，对于半导体产业的发展起着决定性的作用。近年来，国家为推动我国半导体产业的发展，先后出台了一系列政策推动我国半导体材料国产化进程。</w:t>
      </w:r>
    </w:p>
    <w:p w14:paraId="0FB05C97">
      <w:pPr>
        <w:keepNext w:val="0"/>
        <w:keepLines w:val="0"/>
        <w:pageBreakBefore w:val="0"/>
        <w:widowControl w:val="0"/>
        <w:numPr>
          <w:ilvl w:val="0"/>
          <w:numId w:val="0"/>
        </w:numPr>
        <w:kinsoku/>
        <w:wordWrap/>
        <w:overflowPunct/>
        <w:topLinePunct w:val="0"/>
        <w:autoSpaceDE/>
        <w:autoSpaceDN/>
        <w:bidi w:val="0"/>
        <w:adjustRightInd/>
        <w:snapToGrid/>
        <w:spacing w:after="157" w:afterLines="50" w:line="630" w:lineRule="exact"/>
        <w:jc w:val="center"/>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表11 中国半导体材料相关政策汇总</w:t>
      </w:r>
    </w:p>
    <w:tbl>
      <w:tblPr>
        <w:tblStyle w:val="15"/>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2803"/>
        <w:gridCol w:w="4776"/>
      </w:tblGrid>
      <w:tr w14:paraId="11309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05" w:type="dxa"/>
            <w:shd w:val="clear" w:color="auto" w:fill="auto"/>
            <w:vAlign w:val="top"/>
          </w:tcPr>
          <w:p w14:paraId="08E9139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时间</w:t>
            </w:r>
          </w:p>
        </w:tc>
        <w:tc>
          <w:tcPr>
            <w:tcW w:w="2803" w:type="dxa"/>
            <w:shd w:val="clear" w:color="auto" w:fill="auto"/>
            <w:vAlign w:val="top"/>
          </w:tcPr>
          <w:p w14:paraId="19E2BDE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政策名称</w:t>
            </w:r>
          </w:p>
        </w:tc>
        <w:tc>
          <w:tcPr>
            <w:tcW w:w="4776" w:type="dxa"/>
            <w:shd w:val="clear" w:color="auto" w:fill="auto"/>
            <w:vAlign w:val="top"/>
          </w:tcPr>
          <w:p w14:paraId="10E71AE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相关内容</w:t>
            </w:r>
          </w:p>
        </w:tc>
      </w:tr>
      <w:tr w14:paraId="643DA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205" w:type="dxa"/>
            <w:vAlign w:val="center"/>
          </w:tcPr>
          <w:p w14:paraId="704591C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2013.02</w:t>
            </w:r>
          </w:p>
        </w:tc>
        <w:tc>
          <w:tcPr>
            <w:tcW w:w="2803" w:type="dxa"/>
            <w:vAlign w:val="center"/>
          </w:tcPr>
          <w:p w14:paraId="17024B2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《产业结构调整和指导目录2011年本）（修正）》</w:t>
            </w:r>
          </w:p>
        </w:tc>
        <w:tc>
          <w:tcPr>
            <w:tcW w:w="4776" w:type="dxa"/>
          </w:tcPr>
          <w:p w14:paraId="6E67A8C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将“半导体、光电子器件、新型电子元器件等电子产品用材料”列为鼓励类</w:t>
            </w:r>
            <w:r>
              <w:rPr>
                <w:rFonts w:hint="eastAsia" w:ascii="仿宋_GB2312" w:hAnsi="仿宋_GB2312" w:eastAsia="仿宋_GB2312" w:cs="仿宋_GB2312"/>
                <w:sz w:val="24"/>
                <w:szCs w:val="24"/>
                <w:lang w:eastAsia="zh-CN"/>
              </w:rPr>
              <w:t>。</w:t>
            </w:r>
          </w:p>
        </w:tc>
      </w:tr>
      <w:tr w14:paraId="57117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1205" w:type="dxa"/>
            <w:vAlign w:val="center"/>
          </w:tcPr>
          <w:p w14:paraId="0DA8E9A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2014.06</w:t>
            </w:r>
          </w:p>
        </w:tc>
        <w:tc>
          <w:tcPr>
            <w:tcW w:w="2803" w:type="dxa"/>
            <w:vAlign w:val="center"/>
          </w:tcPr>
          <w:p w14:paraId="7B693A6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《国家集成电路发展推进纲要》</w:t>
            </w:r>
          </w:p>
        </w:tc>
        <w:tc>
          <w:tcPr>
            <w:tcW w:w="4776" w:type="dxa"/>
          </w:tcPr>
          <w:p w14:paraId="6AE0AD5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纲要明确了推进集成电路产业发展的四大任务，包括加速发展集成电路制造业、突破集成电路关键装备和材料，提出了推进集成电路产业发展的八项保障措施，包括设立国家产业投资基金等</w:t>
            </w:r>
            <w:r>
              <w:rPr>
                <w:rFonts w:hint="eastAsia" w:ascii="仿宋_GB2312" w:hAnsi="仿宋_GB2312" w:eastAsia="仿宋_GB2312" w:cs="仿宋_GB2312"/>
                <w:sz w:val="24"/>
                <w:szCs w:val="24"/>
                <w:lang w:eastAsia="zh-CN"/>
              </w:rPr>
              <w:t>。</w:t>
            </w:r>
          </w:p>
        </w:tc>
      </w:tr>
      <w:tr w14:paraId="6142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vAlign w:val="center"/>
          </w:tcPr>
          <w:p w14:paraId="49F5FD0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2016.03</w:t>
            </w:r>
          </w:p>
        </w:tc>
        <w:tc>
          <w:tcPr>
            <w:tcW w:w="2803" w:type="dxa"/>
            <w:vAlign w:val="center"/>
          </w:tcPr>
          <w:p w14:paraId="7C88AB2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《中华人民共和国国民经济和社会发展第十三个五年规划纲要》</w:t>
            </w:r>
          </w:p>
        </w:tc>
        <w:tc>
          <w:tcPr>
            <w:tcW w:w="4776" w:type="dxa"/>
          </w:tcPr>
          <w:p w14:paraId="5005853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支持新一代信息技术、新能源汽车、生物技术、绿色低碳、高端装备与材料、数字创意等领域的产业发展壮大，大力推进先进半导体、机器人、增材制造、智能系统、新一代航空装备、空间技术综合服务系统、智能交通、精准医疗、高效储能与分布式能源系统、智能材料、高效节能环保、虚拟现实与互动影视等新兴前沿领域创新和产业化，形成一批新增长点</w:t>
            </w:r>
            <w:r>
              <w:rPr>
                <w:rFonts w:hint="eastAsia" w:ascii="仿宋_GB2312" w:hAnsi="仿宋_GB2312" w:eastAsia="仿宋_GB2312" w:cs="仿宋_GB2312"/>
                <w:sz w:val="24"/>
                <w:szCs w:val="24"/>
                <w:lang w:eastAsia="zh-CN"/>
              </w:rPr>
              <w:t>。</w:t>
            </w:r>
          </w:p>
        </w:tc>
      </w:tr>
      <w:tr w14:paraId="6EC36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vAlign w:val="center"/>
          </w:tcPr>
          <w:p w14:paraId="5B6A5C8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2016.09</w:t>
            </w:r>
          </w:p>
        </w:tc>
        <w:tc>
          <w:tcPr>
            <w:tcW w:w="2803" w:type="dxa"/>
            <w:vAlign w:val="center"/>
          </w:tcPr>
          <w:p w14:paraId="2225D50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《有色金属工业发展规划（2016-2020年）》</w:t>
            </w:r>
          </w:p>
        </w:tc>
        <w:tc>
          <w:tcPr>
            <w:tcW w:w="4776" w:type="dxa"/>
          </w:tcPr>
          <w:p w14:paraId="562D88B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围绕新一代信息技术产业的集成电路、功能元器件等领域需求，利用先进可靠技术，加快发展大尺寸硅单品抛光片、超大规格高纯金属靶材、高功率微波／激光器件用衬底及封装材料、红外探测及成像材料、真空电子材料等</w:t>
            </w:r>
            <w:r>
              <w:rPr>
                <w:rFonts w:hint="eastAsia" w:ascii="仿宋_GB2312" w:hAnsi="仿宋_GB2312" w:eastAsia="仿宋_GB2312" w:cs="仿宋_GB2312"/>
                <w:sz w:val="24"/>
                <w:szCs w:val="24"/>
                <w:lang w:eastAsia="zh-CN"/>
              </w:rPr>
              <w:t>。</w:t>
            </w:r>
          </w:p>
        </w:tc>
      </w:tr>
      <w:tr w14:paraId="46784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vAlign w:val="center"/>
          </w:tcPr>
          <w:p w14:paraId="62D776C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2016.11</w:t>
            </w:r>
          </w:p>
        </w:tc>
        <w:tc>
          <w:tcPr>
            <w:tcW w:w="2803" w:type="dxa"/>
            <w:vAlign w:val="center"/>
          </w:tcPr>
          <w:p w14:paraId="37DAF97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《“十三五”国家战略性新兴产业发展规划（2016-2020年）》</w:t>
            </w:r>
          </w:p>
        </w:tc>
        <w:tc>
          <w:tcPr>
            <w:tcW w:w="4776" w:type="dxa"/>
          </w:tcPr>
          <w:p w14:paraId="124984D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启动集成电路重大生产力布局规划工程，实施一批带动作用强的项目，推动产业能力实现快速跃升。加快先进制造工艺、存储器、特色工艺等生产线建设，提升安全可靠CPU、数模／模数转换芯片、数字信号处理芯片等关键产品设计开发能力和应用水平，推动封装测试、关键装备和材料等产业快速发展</w:t>
            </w:r>
            <w:r>
              <w:rPr>
                <w:rFonts w:hint="eastAsia" w:ascii="仿宋_GB2312" w:hAnsi="仿宋_GB2312" w:eastAsia="仿宋_GB2312" w:cs="仿宋_GB2312"/>
                <w:sz w:val="24"/>
                <w:szCs w:val="24"/>
                <w:lang w:eastAsia="zh-CN"/>
              </w:rPr>
              <w:t>。</w:t>
            </w:r>
          </w:p>
        </w:tc>
      </w:tr>
      <w:tr w14:paraId="3ED88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vAlign w:val="center"/>
          </w:tcPr>
          <w:p w14:paraId="583BDE1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2016.12</w:t>
            </w:r>
          </w:p>
        </w:tc>
        <w:tc>
          <w:tcPr>
            <w:tcW w:w="2803" w:type="dxa"/>
            <w:vAlign w:val="center"/>
          </w:tcPr>
          <w:p w14:paraId="70FF494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《信息产业发展指南》</w:t>
            </w:r>
          </w:p>
        </w:tc>
        <w:tc>
          <w:tcPr>
            <w:tcW w:w="4776" w:type="dxa"/>
          </w:tcPr>
          <w:p w14:paraId="333ADC2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重点开展基础电子提升工程，针对电子材料领域，以半导体材料为重点，加快功能陶瓷材料、低温共烧陶瓷（LTCC）多层基板、高性能磁性材料、电池材料、LED、新型电力电子器件等量大面广电子功能材料发展。支持用于半导体产业的电子级高纯硅材料。区熔硅单品和高纯金属及合金溅射靶材、用新能源汽车、无人机等的动力电池材料及用于通信基站、光伏系统的储能电池材料，以及用新型显示的高世代玻璃基板、光学膜、偏光片、高性能液晶、有机发光二极管（OLED）发光材料、大尺寸靶材、光刻胶、电子化学品等材料的新技术研发及产业化</w:t>
            </w:r>
            <w:r>
              <w:rPr>
                <w:rFonts w:hint="eastAsia" w:ascii="仿宋_GB2312" w:hAnsi="仿宋_GB2312" w:eastAsia="仿宋_GB2312" w:cs="仿宋_GB2312"/>
                <w:sz w:val="24"/>
                <w:szCs w:val="24"/>
                <w:lang w:eastAsia="zh-CN"/>
              </w:rPr>
              <w:t>。</w:t>
            </w:r>
          </w:p>
        </w:tc>
      </w:tr>
      <w:tr w14:paraId="077DC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vAlign w:val="center"/>
          </w:tcPr>
          <w:p w14:paraId="59524D9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2016.12</w:t>
            </w:r>
          </w:p>
        </w:tc>
        <w:tc>
          <w:tcPr>
            <w:tcW w:w="2803" w:type="dxa"/>
            <w:vAlign w:val="center"/>
          </w:tcPr>
          <w:p w14:paraId="558D179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《新材料产业发展指南》</w:t>
            </w:r>
          </w:p>
        </w:tc>
        <w:tc>
          <w:tcPr>
            <w:tcW w:w="4776" w:type="dxa"/>
          </w:tcPr>
          <w:p w14:paraId="4CA7870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要发展新一代信息技术产业用材料，加强大尺寸硅材料、大尺寸碳化硅单晶、高纯金属及合金溅射靶材生产技术研发，加快高纯特种电子气体研发及产业化，解决极大规模集成电路材料制约</w:t>
            </w:r>
            <w:r>
              <w:rPr>
                <w:rFonts w:hint="eastAsia" w:ascii="仿宋_GB2312" w:hAnsi="仿宋_GB2312" w:eastAsia="仿宋_GB2312" w:cs="仿宋_GB2312"/>
                <w:sz w:val="24"/>
                <w:szCs w:val="24"/>
                <w:lang w:eastAsia="zh-CN"/>
              </w:rPr>
              <w:t>。</w:t>
            </w:r>
          </w:p>
        </w:tc>
      </w:tr>
      <w:tr w14:paraId="7AD20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vAlign w:val="center"/>
          </w:tcPr>
          <w:p w14:paraId="1E17A32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2017.01</w:t>
            </w:r>
          </w:p>
        </w:tc>
        <w:tc>
          <w:tcPr>
            <w:tcW w:w="2803" w:type="dxa"/>
            <w:vAlign w:val="center"/>
          </w:tcPr>
          <w:p w14:paraId="0E86356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《战略性新兴产业重点产品和服务指导目录（2016版）》</w:t>
            </w:r>
          </w:p>
        </w:tc>
        <w:tc>
          <w:tcPr>
            <w:tcW w:w="4776" w:type="dxa"/>
          </w:tcPr>
          <w:p w14:paraId="143FC30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1.3.5关键电子材料”中将半导体材料，包括硅材料（硅单品、抛光片、外延片、绝缘硅、错硅）及化合物半导体材料，蓝宝石和碳化硅等村底材料，金属有机源和超高纯度气体等外延用原料，高端LED封装材料，高性能陶瓷基板等被列为战略新兴产业重点产品</w:t>
            </w:r>
            <w:r>
              <w:rPr>
                <w:rFonts w:hint="eastAsia" w:ascii="仿宋_GB2312" w:hAnsi="仿宋_GB2312" w:eastAsia="仿宋_GB2312" w:cs="仿宋_GB2312"/>
                <w:sz w:val="24"/>
                <w:szCs w:val="24"/>
                <w:lang w:eastAsia="zh-CN"/>
              </w:rPr>
              <w:t>。</w:t>
            </w:r>
          </w:p>
        </w:tc>
      </w:tr>
      <w:tr w14:paraId="32287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vAlign w:val="center"/>
          </w:tcPr>
          <w:p w14:paraId="02EB7A9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2018.11</w:t>
            </w:r>
          </w:p>
        </w:tc>
        <w:tc>
          <w:tcPr>
            <w:tcW w:w="2803" w:type="dxa"/>
            <w:vAlign w:val="center"/>
          </w:tcPr>
          <w:p w14:paraId="5F8B450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《战略性新兴产业分类(2018)》</w:t>
            </w:r>
          </w:p>
        </w:tc>
        <w:tc>
          <w:tcPr>
            <w:tcW w:w="4776" w:type="dxa"/>
          </w:tcPr>
          <w:p w14:paraId="6E71622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“3.4.3.1半导体晶体制造”，将半导体品体制造增入战略性新兴产业中</w:t>
            </w:r>
            <w:r>
              <w:rPr>
                <w:rFonts w:hint="eastAsia" w:ascii="仿宋_GB2312" w:hAnsi="仿宋_GB2312" w:eastAsia="仿宋_GB2312" w:cs="仿宋_GB2312"/>
                <w:sz w:val="24"/>
                <w:szCs w:val="24"/>
                <w:lang w:eastAsia="zh-CN"/>
              </w:rPr>
              <w:t>。</w:t>
            </w:r>
          </w:p>
        </w:tc>
      </w:tr>
      <w:tr w14:paraId="147C5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vAlign w:val="center"/>
          </w:tcPr>
          <w:p w14:paraId="0213725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2019.10</w:t>
            </w:r>
          </w:p>
        </w:tc>
        <w:tc>
          <w:tcPr>
            <w:tcW w:w="2803" w:type="dxa"/>
            <w:vAlign w:val="center"/>
          </w:tcPr>
          <w:p w14:paraId="1FB3643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《关于政协十三届全国委员会第二次会议第2282号（公交邮电类256号）提案答复的函》</w:t>
            </w:r>
          </w:p>
        </w:tc>
        <w:tc>
          <w:tcPr>
            <w:tcW w:w="4776" w:type="dxa"/>
          </w:tcPr>
          <w:p w14:paraId="08A855E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继续支持我国工业半导体领域成熟技术发展，推动我国芯片制造领域良率、产量的提升。积极部署新材料及新一代产品技术的研发，推动我国工业半导体材料、芯片、器件、IGBT模块产业的发展</w:t>
            </w:r>
            <w:r>
              <w:rPr>
                <w:rFonts w:hint="eastAsia" w:ascii="仿宋_GB2312" w:hAnsi="仿宋_GB2312" w:eastAsia="仿宋_GB2312" w:cs="仿宋_GB2312"/>
                <w:sz w:val="24"/>
                <w:szCs w:val="24"/>
                <w:lang w:eastAsia="zh-CN"/>
              </w:rPr>
              <w:t>。</w:t>
            </w:r>
          </w:p>
        </w:tc>
      </w:tr>
      <w:tr w14:paraId="7333F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vAlign w:val="center"/>
          </w:tcPr>
          <w:p w14:paraId="35594BE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2020.08</w:t>
            </w:r>
          </w:p>
        </w:tc>
        <w:tc>
          <w:tcPr>
            <w:tcW w:w="2803" w:type="dxa"/>
            <w:vAlign w:val="center"/>
          </w:tcPr>
          <w:p w14:paraId="6045D89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《新时期促进集成电路产业和软件产业高质量发展的若干政策》</w:t>
            </w:r>
          </w:p>
        </w:tc>
        <w:tc>
          <w:tcPr>
            <w:tcW w:w="4776" w:type="dxa"/>
          </w:tcPr>
          <w:p w14:paraId="515BB57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首次明确提出鼓励我国本土半导体材料和装备产业的发展，通过财税、投融资等组合政策，改善半导体材料企业经营环境，推动半导体材料行业加速发展</w:t>
            </w:r>
            <w:r>
              <w:rPr>
                <w:rFonts w:hint="eastAsia" w:ascii="仿宋_GB2312" w:hAnsi="仿宋_GB2312" w:eastAsia="仿宋_GB2312" w:cs="仿宋_GB2312"/>
                <w:sz w:val="24"/>
                <w:szCs w:val="24"/>
                <w:lang w:eastAsia="zh-CN"/>
              </w:rPr>
              <w:t>。</w:t>
            </w:r>
          </w:p>
        </w:tc>
      </w:tr>
    </w:tbl>
    <w:p w14:paraId="2C0A2B76">
      <w:pPr>
        <w:numPr>
          <w:ilvl w:val="0"/>
          <w:numId w:val="4"/>
        </w:numPr>
        <w:kinsoku/>
        <w:wordWrap/>
        <w:topLinePunct w:val="0"/>
        <w:autoSpaceDE/>
        <w:autoSpaceDN/>
        <w:bidi w:val="0"/>
        <w:adjustRightInd/>
        <w:snapToGrid/>
        <w:spacing w:line="630" w:lineRule="exact"/>
        <w:outlineLvl w:val="2"/>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前沿新材料</w:t>
      </w:r>
    </w:p>
    <w:p w14:paraId="6CF3027F">
      <w:pPr>
        <w:numPr>
          <w:ilvl w:val="0"/>
          <w:numId w:val="0"/>
        </w:numPr>
        <w:kinsoku/>
        <w:wordWrap/>
        <w:topLinePunct w:val="0"/>
        <w:autoSpaceDE/>
        <w:autoSpaceDN/>
        <w:bidi w:val="0"/>
        <w:adjustRightInd/>
        <w:snapToGrid/>
        <w:spacing w:line="630" w:lineRule="exact"/>
        <w:ind w:firstLine="640" w:firstLineChars="20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前沿新材料以构筑未来竞争新优势为主攻方向。面向国际科技前沿，把握未来产业发展趋势，加强基础研究和知识产权布局，培育一批变革性材料，打造有望引领未来发展的新产品，支撑未来产业发展。重点领域：新型显示材料、新能源材料、节能环保材料。</w:t>
      </w:r>
    </w:p>
    <w:p w14:paraId="25052AD0">
      <w:pPr>
        <w:numPr>
          <w:ilvl w:val="0"/>
          <w:numId w:val="0"/>
        </w:numPr>
        <w:kinsoku/>
        <w:wordWrap/>
        <w:topLinePunct w:val="0"/>
        <w:autoSpaceDE/>
        <w:autoSpaceDN/>
        <w:bidi w:val="0"/>
        <w:adjustRightInd/>
        <w:snapToGrid/>
        <w:spacing w:line="630" w:lineRule="exact"/>
        <w:ind w:firstLine="643" w:firstLineChars="200"/>
        <w:jc w:val="left"/>
        <w:rPr>
          <w:rFonts w:hint="eastAsia" w:ascii="仿宋_GB2312" w:hAnsi="仿宋_GB2312" w:eastAsia="仿宋_GB2312" w:cs="仿宋_GB2312"/>
          <w:lang w:val="en-US" w:eastAsia="zh-CN"/>
        </w:rPr>
      </w:pPr>
      <w:r>
        <w:rPr>
          <w:rFonts w:hint="eastAsia" w:ascii="仿宋_GB2312" w:hAnsi="仿宋_GB2312" w:eastAsia="仿宋_GB2312" w:cs="仿宋_GB2312"/>
          <w:b/>
          <w:bCs/>
          <w:sz w:val="32"/>
          <w:szCs w:val="32"/>
        </w:rPr>
        <w:t>——新型显示材料</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lang w:val="en-US" w:eastAsia="zh-CN"/>
        </w:rPr>
        <w:t>目前国内显示产业目前仍然大而不强，关键设备及材料尚需进口，存在产业链尚不完善的掣肘。一是国内的面板制造依旧集中在LCD显示，OLED市场主要被韩国占据。二是在高端设备领域完全不具备生产能力，曝光机、蒸镀机、刻蚀机、PECVD等关键设备均需从国外进口。三是在材料方面，高世代玻璃基板、液晶混晶材料、偏光片、OLED材料等自给率都较低。从细分领域来看，偏光片、液晶材料、OLED材料、柔性基材等存在替代进口的市场空间，具备投资价值。偏光片是目前主流液晶显示和OLED显示必不可少的材料，在未来的QLED及Micro-LED中也会继续存在，是特别值得关注的领域；液晶材料是液晶显示中的关键材料，短时间液晶显示仍将占据主流，存在替代进口的市场空间；OLED材料（发光、传输层材料）是现在发展迅猛的OLED显示中的关键材料，将会随着OLED显示的发展而快速发展；柔性基材是柔性显示（OLED、QLED、Micro-LED）必不可少的材料。以上材料仍大部分控制在外企手中，存在替代进口的市场空间。</w:t>
      </w:r>
    </w:p>
    <w:p w14:paraId="12571699">
      <w:pPr>
        <w:kinsoku/>
        <w:wordWrap/>
        <w:topLinePunct w:val="0"/>
        <w:autoSpaceDE/>
        <w:autoSpaceDN/>
        <w:bidi w:val="0"/>
        <w:adjustRightInd/>
        <w:snapToGrid/>
        <w:spacing w:line="630" w:lineRule="exact"/>
        <w:outlineLvl w:val="9"/>
        <w:rPr>
          <w:rFonts w:hint="eastAsia" w:ascii="仿宋_GB2312" w:hAnsi="仿宋_GB2312" w:eastAsia="仿宋_GB2312" w:cs="仿宋_GB2312"/>
          <w:lang w:val="en-US" w:eastAsia="zh-CN"/>
        </w:rPr>
      </w:pPr>
      <w:r>
        <w:rPr>
          <w:rFonts w:hint="eastAsia" w:ascii="仿宋_GB2312" w:hAnsi="仿宋_GB2312" w:eastAsia="仿宋_GB2312" w:cs="仿宋_GB2312"/>
          <w:b/>
          <w:bCs/>
          <w:sz w:val="32"/>
          <w:szCs w:val="32"/>
        </w:rPr>
        <w:t>——新能源材料</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lang w:val="en-US" w:eastAsia="zh-CN"/>
        </w:rPr>
        <w:t>新能源材料指支撑新能源发展的、具有能量储存和转换功能的功能材料或结构功能一体化材料。新能源材料对促进新能源的发展发挥了重要作用，新能源材料的发明催生了新能源系统的诞生，新能源材料的应用提高了新能源系统的效率，新能源材料的使用直接影响着新能源系统的投资与运行成本。锂离子电池是新能源汽车和电力调节最有竞争力的储能技术，燃料电池是氢能时代的核心发电单元。纵观全球发展态势，美国、日本、欧盟等发达国家和地区，以及俄罗斯、巴西、印度和南非等新兴经济体陆续推行一系列支撑新能源材料产业发展的政策和措施，力争在未来国际竞争中抢占一席之地。具体来看，美国制定了“电动汽车国家创新计划（EVEverywhere）”“材料基因组计划”等重大战略，近期还发布了《“储能大挑战”路线图草案》；日本出台了《纳米与材料科学技术研发战略》《新增长战略》等规划[2]；欧盟把关键新材料视为先进制造业的重要基础，发布了“欧盟2020战略”《电池2030+（BATTERY2030+）》等。中国也专门制定了《中国制造2025》《“十三五”材料领域科技创新专项规划》等，力争促进我国新能源材料产业发生结构性变化，全面重塑技术方式，形成开放竞合的发展生态。</w:t>
      </w:r>
    </w:p>
    <w:p w14:paraId="160651CB">
      <w:pPr>
        <w:pageBreakBefore w:val="0"/>
        <w:widowControl w:val="0"/>
        <w:kinsoku/>
        <w:wordWrap/>
        <w:overflowPunct/>
        <w:topLinePunct w:val="0"/>
        <w:autoSpaceDE/>
        <w:autoSpaceDN/>
        <w:bidi w:val="0"/>
        <w:adjustRightInd/>
        <w:snapToGrid/>
        <w:spacing w:line="630" w:lineRule="exact"/>
        <w:ind w:firstLine="64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sz w:val="32"/>
          <w:szCs w:val="32"/>
        </w:rPr>
        <w:t>——节能环保材料</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lang w:val="en-US" w:eastAsia="zh-CN"/>
        </w:rPr>
        <w:t>“十四五”时期，是我国深入推进生态文明建设的关键期，也是以生态环境高水平保护促进经济高质量发展的攻坚期、持续打好污染防治攻坚战的窗口期，以及实现碳中和宏伟目标和美丽中国建设目标的奠基期。作为碳排放总量世界第一的大国，我国工业总体上尚未完全走出“高投入、高消耗、高排放”的发展模式困境，生态环境保护仍长期面临资源能源约束趋紧、环境质量要求持续提高等多重压力。节能环保材料作为兼具带动经济增长和应对环境问题双重属性的战略性新兴产业，将成为“十四五”时期支撑我国供给侧结构性改革的重要动能，产业规模将进一步扩大，也将进入高质量发展的快车道。</w:t>
      </w:r>
    </w:p>
    <w:p w14:paraId="67683E0F">
      <w:pPr>
        <w:pStyle w:val="4"/>
        <w:pageBreakBefore w:val="0"/>
        <w:widowControl w:val="0"/>
        <w:kinsoku/>
        <w:wordWrap/>
        <w:overflowPunct/>
        <w:topLinePunct w:val="0"/>
        <w:autoSpaceDE/>
        <w:autoSpaceDN/>
        <w:bidi w:val="0"/>
        <w:adjustRightInd/>
        <w:snapToGrid/>
        <w:spacing w:before="0" w:after="0" w:line="630" w:lineRule="exact"/>
        <w:textAlignment w:val="auto"/>
        <w:rPr>
          <w:rFonts w:hint="eastAsia" w:ascii="楷体_GB2312" w:hAnsi="楷体_GB2312" w:eastAsia="楷体_GB2312" w:cs="楷体_GB2312"/>
          <w:b w:val="0"/>
          <w:bCs w:val="0"/>
          <w:lang w:val="en-US" w:eastAsia="zh-CN"/>
        </w:rPr>
      </w:pPr>
      <w:bookmarkStart w:id="16" w:name="_Toc25512"/>
      <w:r>
        <w:rPr>
          <w:rFonts w:hint="eastAsia" w:ascii="楷体_GB2312" w:hAnsi="楷体_GB2312" w:eastAsia="楷体_GB2312" w:cs="楷体_GB2312"/>
          <w:b w:val="0"/>
          <w:bCs w:val="0"/>
          <w:lang w:val="en-US" w:eastAsia="zh-CN"/>
        </w:rPr>
        <w:t>总体布局</w:t>
      </w:r>
      <w:bookmarkEnd w:id="16"/>
    </w:p>
    <w:p w14:paraId="73BB2047">
      <w:pPr>
        <w:pageBreakBefore w:val="0"/>
        <w:widowControl w:val="0"/>
        <w:kinsoku/>
        <w:wordWrap/>
        <w:overflowPunct/>
        <w:topLinePunct w:val="0"/>
        <w:autoSpaceDE/>
        <w:autoSpaceDN/>
        <w:bidi w:val="0"/>
        <w:adjustRightInd/>
        <w:snapToGrid/>
        <w:spacing w:line="630" w:lineRule="exact"/>
        <w:ind w:firstLine="64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以产业资源禀赋，现有产业布局为基础，以产业集聚发展为方向，坚持转型为纲，依托各类开发区、工业园区，发挥骨干企业辐射引领作用，用好市委 “五抓一优一促”经济工作主抓手，聚焦“六新”突破，加快改造提升传统支柱产业，培育壮大新兴产业，以技术改造、技术创新为驱动，以提升产业基础能力和产业链水平为根本，强化项目建设和招商引资，进一步建链、延链、补链、强链、提链，力争实现工业质量变革、效率变革、动力变革，努力构建现代化工业体系，蹚出运城市工业高质量转型发展的新路。</w:t>
      </w:r>
    </w:p>
    <w:p w14:paraId="33244579">
      <w:pPr>
        <w:kinsoku/>
        <w:wordWrap/>
        <w:topLinePunct w:val="0"/>
        <w:autoSpaceDE/>
        <w:autoSpaceDN/>
        <w:bidi w:val="0"/>
        <w:adjustRightInd/>
        <w:snapToGrid/>
        <w:spacing w:line="63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lang w:val="en-US" w:eastAsia="zh-CN"/>
        </w:rPr>
        <w:t>高质量发展先进基础材料。</w:t>
      </w:r>
      <w:r>
        <w:rPr>
          <w:rFonts w:hint="eastAsia" w:ascii="仿宋_GB2312" w:hAnsi="仿宋_GB2312" w:eastAsia="仿宋_GB2312" w:cs="仿宋_GB2312"/>
          <w:lang w:val="en-US" w:eastAsia="zh-CN"/>
        </w:rPr>
        <w:t>依托山西建龙钢铁、高义钢铁、宏达钢铁、铭福钢铁、新绛天地和、翔天钢铁等骨干企业，以闻喜经济技术开发区、运城经济技术开发区、河津经济技术开发区、盐湖高新技术产业开发区等重点园区为承载，</w:t>
      </w:r>
      <w:r>
        <w:rPr>
          <w:rFonts w:hint="eastAsia" w:ascii="仿宋_GB2312" w:hAnsi="仿宋_GB2312" w:eastAsia="仿宋_GB2312" w:cs="仿宋_GB2312"/>
          <w:b/>
          <w:bCs/>
          <w:lang w:val="en-US" w:eastAsia="zh-CN"/>
        </w:rPr>
        <w:t>将运城打造成山西省规模较大、特色鲜明、竞争力较强新型钢铁材料产业基地</w:t>
      </w:r>
      <w:r>
        <w:rPr>
          <w:rFonts w:hint="eastAsia" w:ascii="仿宋_GB2312" w:hAnsi="仿宋_GB2312" w:eastAsia="仿宋_GB2312" w:cs="仿宋_GB2312"/>
          <w:lang w:val="en-US" w:eastAsia="zh-CN"/>
        </w:rPr>
        <w:t>；依托银光镁业、中铝山西新材料、腾茂科技、八达镁业、瑞格金属新材料、振鑫镁业、复晟铝业、同天翔有色金属、同誉轮毂等骨干企业，以河津经济技术开发区、永济经济技术开发区、闻喜经济技术开发区、盐湖高新技术产业开发区等重点园区为承载，</w:t>
      </w:r>
      <w:r>
        <w:rPr>
          <w:rFonts w:hint="eastAsia" w:ascii="仿宋_GB2312" w:hAnsi="仿宋_GB2312" w:eastAsia="仿宋_GB2312" w:cs="仿宋_GB2312"/>
          <w:b/>
          <w:bCs/>
          <w:lang w:val="en-US" w:eastAsia="zh-CN"/>
        </w:rPr>
        <w:t>将运城打造成国家级新型铝镁合金产业基地</w:t>
      </w:r>
      <w:r>
        <w:rPr>
          <w:rFonts w:hint="eastAsia" w:ascii="仿宋_GB2312" w:hAnsi="仿宋_GB2312" w:eastAsia="仿宋_GB2312" w:cs="仿宋_GB2312"/>
          <w:lang w:val="en-US" w:eastAsia="zh-CN"/>
        </w:rPr>
        <w:t>；依托中条山有色金属集团和山西运威新材料有限公司等龙头企业，以运城正威新材料产业园、运城经济技术开发区、垣曲经济技术开发区等重点园区为承载，</w:t>
      </w:r>
      <w:r>
        <w:rPr>
          <w:rFonts w:hint="eastAsia" w:ascii="仿宋_GB2312" w:hAnsi="仿宋_GB2312" w:eastAsia="仿宋_GB2312" w:cs="仿宋_GB2312"/>
          <w:b/>
          <w:bCs/>
          <w:lang w:val="en-US" w:eastAsia="zh-CN"/>
        </w:rPr>
        <w:t>将运城打造成国内一流的新型有色金融材料加工产业基地</w:t>
      </w:r>
      <w:r>
        <w:rPr>
          <w:rFonts w:hint="eastAsia" w:ascii="仿宋_GB2312" w:hAnsi="仿宋_GB2312" w:eastAsia="仿宋_GB2312" w:cs="仿宋_GB2312"/>
          <w:lang w:val="en-US" w:eastAsia="zh-CN"/>
        </w:rPr>
        <w:t>；依托冀东水泥、威顿水泥、宏伟玻璃器皿、华兆东南绿建、晋腾化工、黄腾化工、中达铝业、刚玉陶粒、东鹏新材料、中条山陶瓷公司等骨干企业，以运城经济技术开发区、永济经济技术开发区、稷山县新型煤焦化工业园区、新绛经济技术开发区、芮城风陵渡工业园、垣曲经济技术开发区、闻喜经济技术开发区、万荣荣河工业园区等重点园区为承载，</w:t>
      </w:r>
      <w:r>
        <w:rPr>
          <w:rFonts w:hint="eastAsia" w:ascii="仿宋_GB2312" w:hAnsi="仿宋_GB2312" w:eastAsia="仿宋_GB2312" w:cs="仿宋_GB2312"/>
          <w:b/>
          <w:bCs w:val="0"/>
          <w:color w:val="auto"/>
          <w:kern w:val="2"/>
          <w:sz w:val="32"/>
          <w:szCs w:val="32"/>
          <w:lang w:val="en-US" w:eastAsia="zh-CN" w:bidi="ar-SA"/>
        </w:rPr>
        <w:t>将运城打造成国内一流的新型无机非金属材料集群</w:t>
      </w:r>
      <w:r>
        <w:rPr>
          <w:rFonts w:hint="eastAsia" w:ascii="仿宋_GB2312" w:hAnsi="仿宋_GB2312" w:eastAsia="仿宋_GB2312" w:cs="仿宋_GB2312"/>
          <w:bCs/>
          <w:color w:val="auto"/>
          <w:kern w:val="2"/>
          <w:sz w:val="32"/>
          <w:szCs w:val="32"/>
          <w:lang w:val="en-US" w:eastAsia="zh-CN" w:bidi="ar-SA"/>
        </w:rPr>
        <w:t>。</w:t>
      </w:r>
    </w:p>
    <w:p w14:paraId="067E9D1E">
      <w:pPr>
        <w:kinsoku/>
        <w:wordWrap/>
        <w:topLinePunct w:val="0"/>
        <w:autoSpaceDE/>
        <w:autoSpaceDN/>
        <w:bidi w:val="0"/>
        <w:adjustRightInd/>
        <w:snapToGrid/>
        <w:spacing w:line="63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lang w:val="en-US" w:eastAsia="zh-CN"/>
        </w:rPr>
        <w:t>做大做强关键战略材料。</w:t>
      </w:r>
      <w:r>
        <w:rPr>
          <w:rFonts w:hint="eastAsia" w:ascii="仿宋_GB2312" w:hAnsi="仿宋_GB2312" w:eastAsia="仿宋_GB2312" w:cs="仿宋_GB2312"/>
          <w:lang w:val="en-US" w:eastAsia="zh-CN"/>
        </w:rPr>
        <w:t>依托中磁科技股份有限公司，以盐湖高新区为承载，推动中磁科技高性能烧结钕铁硼磁性材料项目项目建设，</w:t>
      </w:r>
      <w:r>
        <w:rPr>
          <w:rFonts w:hint="eastAsia" w:ascii="仿宋_GB2312" w:hAnsi="仿宋_GB2312" w:eastAsia="仿宋_GB2312" w:cs="仿宋_GB2312"/>
          <w:b/>
          <w:bCs/>
          <w:lang w:val="en-US" w:eastAsia="zh-CN"/>
        </w:rPr>
        <w:t>将运城打造成全国重要的钕铁硼永磁材料制造基地</w:t>
      </w:r>
      <w:r>
        <w:rPr>
          <w:rFonts w:hint="eastAsia" w:ascii="仿宋_GB2312" w:hAnsi="仿宋_GB2312" w:eastAsia="仿宋_GB2312" w:cs="仿宋_GB2312"/>
          <w:lang w:val="en-US" w:eastAsia="zh-CN"/>
        </w:rPr>
        <w:t>；依托豪仑科化工、恒强化工、银盛化工、南通星辰、梅山湖科技、蓝科途新材料、昕煜碳纤维等骨干企业，以河津经济技术开发区、新绛经济技术开发区、永济经济技术开发区、稷山县新型煤焦化工业园区、万荣荣河工业园区等重点园区为承载，</w:t>
      </w:r>
      <w:r>
        <w:rPr>
          <w:rFonts w:hint="eastAsia" w:ascii="仿宋_GB2312" w:hAnsi="仿宋_GB2312" w:eastAsia="仿宋_GB2312" w:cs="仿宋_GB2312"/>
          <w:b/>
          <w:bCs/>
          <w:lang w:val="en-US" w:eastAsia="zh-CN"/>
        </w:rPr>
        <w:t>将运城打造成山西省碳基新材料高质量发展高地</w:t>
      </w:r>
      <w:r>
        <w:rPr>
          <w:rFonts w:hint="eastAsia" w:ascii="仿宋_GB2312" w:hAnsi="仿宋_GB2312" w:eastAsia="仿宋_GB2312" w:cs="仿宋_GB2312"/>
          <w:lang w:val="en-US" w:eastAsia="zh-CN"/>
        </w:rPr>
        <w:t>；依托中科晶电、平陆英优镓业、河津镓华天和等骨干企业，以绛县经济技术开发区、河津经济技术开发区等重点园区为承载，</w:t>
      </w:r>
      <w:r>
        <w:rPr>
          <w:rFonts w:hint="eastAsia" w:ascii="仿宋_GB2312" w:hAnsi="仿宋_GB2312" w:eastAsia="仿宋_GB2312" w:cs="仿宋_GB2312"/>
          <w:b/>
          <w:bCs/>
          <w:lang w:val="en-US" w:eastAsia="zh-CN"/>
        </w:rPr>
        <w:t>将运城打造成山西省重要的半导体材料制造基地</w:t>
      </w:r>
      <w:r>
        <w:rPr>
          <w:rFonts w:hint="eastAsia" w:ascii="仿宋_GB2312" w:hAnsi="仿宋_GB2312" w:eastAsia="仿宋_GB2312" w:cs="仿宋_GB2312"/>
          <w:lang w:val="en-US" w:eastAsia="zh-CN"/>
        </w:rPr>
        <w:t>。</w:t>
      </w:r>
    </w:p>
    <w:p w14:paraId="3D247B64">
      <w:pPr>
        <w:kinsoku/>
        <w:wordWrap/>
        <w:topLinePunct w:val="0"/>
        <w:autoSpaceDE/>
        <w:autoSpaceDN/>
        <w:bidi w:val="0"/>
        <w:adjustRightInd/>
        <w:snapToGrid/>
        <w:spacing w:line="630" w:lineRule="exact"/>
        <w:outlineLvl w:val="9"/>
        <w:rPr>
          <w:rFonts w:hint="eastAsia" w:ascii="仿宋_GB2312" w:hAnsi="仿宋_GB2312" w:eastAsia="仿宋_GB2312" w:cs="仿宋_GB2312"/>
          <w:lang w:val="en-US" w:eastAsia="zh-CN"/>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加</w:t>
      </w:r>
      <w:r>
        <w:rPr>
          <w:rFonts w:hint="eastAsia" w:ascii="仿宋_GB2312" w:hAnsi="仿宋_GB2312" w:eastAsia="仿宋_GB2312" w:cs="仿宋_GB2312"/>
          <w:b/>
          <w:bCs/>
          <w:lang w:val="en-US" w:eastAsia="zh-CN"/>
        </w:rPr>
        <w:t>速发展前沿新材料。</w:t>
      </w:r>
      <w:r>
        <w:rPr>
          <w:rFonts w:hint="eastAsia" w:ascii="仿宋_GB2312" w:hAnsi="仿宋_GB2312" w:eastAsia="仿宋_GB2312" w:cs="仿宋_GB2312"/>
          <w:lang w:val="en-US" w:eastAsia="zh-CN"/>
        </w:rPr>
        <w:t>依托海泰电子、义诺电子、穿越光电科技等显示材料企业，以芮城风陵渡工业园、永济经济技术开发区等重点园区为承载，</w:t>
      </w:r>
      <w:r>
        <w:rPr>
          <w:rFonts w:hint="eastAsia" w:ascii="仿宋_GB2312" w:hAnsi="仿宋_GB2312" w:eastAsia="仿宋_GB2312" w:cs="仿宋_GB2312"/>
          <w:b/>
          <w:bCs/>
          <w:lang w:val="en-US" w:eastAsia="zh-CN"/>
        </w:rPr>
        <w:t>将运城打造成山西省重要的新型显示材料生产基地</w:t>
      </w:r>
      <w:r>
        <w:rPr>
          <w:rFonts w:hint="eastAsia" w:ascii="仿宋_GB2312" w:hAnsi="仿宋_GB2312" w:eastAsia="仿宋_GB2312" w:cs="仿宋_GB2312"/>
          <w:lang w:val="en-US" w:eastAsia="zh-CN"/>
        </w:rPr>
        <w:t>；依托大运汽车、绿普光电新材料、嘉斯特新能源材料、蓝科途新材料、梅山湖科技等骨干企业，以盐湖高新技术产业开发区、运城经济技术开发区、芮城风陵渡工业园、永济经济技术开发区、稷山县新型煤焦化工业园区等重点园区为承载，</w:t>
      </w:r>
      <w:r>
        <w:rPr>
          <w:rFonts w:hint="eastAsia" w:ascii="仿宋_GB2312" w:hAnsi="仿宋_GB2312" w:eastAsia="仿宋_GB2312" w:cs="仿宋_GB2312"/>
          <w:b/>
          <w:bCs/>
          <w:lang w:val="en-US" w:eastAsia="zh-CN"/>
        </w:rPr>
        <w:t>将运城打造成国家级新能源材料生产基地</w:t>
      </w:r>
      <w:r>
        <w:rPr>
          <w:rFonts w:hint="eastAsia" w:ascii="仿宋_GB2312" w:hAnsi="仿宋_GB2312" w:eastAsia="仿宋_GB2312" w:cs="仿宋_GB2312"/>
          <w:lang w:val="en-US" w:eastAsia="zh-CN"/>
        </w:rPr>
        <w:t>；依托众智鑫环保建材、景元德建材、环鼎富泰再生物资、冀东海天水泥、威顿水泥、翌佳环保科技等骨干企业，以垣曲经济技术开发区、万荣荣河工业园区、芮城风陵渡工业园、新绛经济技术开发区、闻喜经济技术开发区等重点园区为承载，</w:t>
      </w:r>
      <w:r>
        <w:rPr>
          <w:rFonts w:hint="eastAsia" w:ascii="仿宋_GB2312" w:hAnsi="仿宋_GB2312" w:eastAsia="仿宋_GB2312" w:cs="仿宋_GB2312"/>
          <w:b/>
          <w:bCs w:val="0"/>
          <w:color w:val="auto"/>
          <w:kern w:val="2"/>
          <w:sz w:val="32"/>
          <w:szCs w:val="32"/>
          <w:lang w:val="en-US" w:eastAsia="zh-CN" w:bidi="ar-SA"/>
        </w:rPr>
        <w:t>将运城打造成山西省重要的节能环保材料生产基地</w:t>
      </w:r>
      <w:r>
        <w:rPr>
          <w:rFonts w:hint="eastAsia" w:ascii="仿宋_GB2312" w:hAnsi="仿宋_GB2312" w:eastAsia="仿宋_GB2312" w:cs="仿宋_GB2312"/>
          <w:bCs/>
          <w:color w:val="auto"/>
          <w:kern w:val="2"/>
          <w:sz w:val="32"/>
          <w:szCs w:val="32"/>
          <w:lang w:val="en-US" w:eastAsia="zh-CN" w:bidi="ar-SA"/>
        </w:rPr>
        <w:t>。</w:t>
      </w:r>
    </w:p>
    <w:p w14:paraId="129DF8F4">
      <w:pPr>
        <w:pStyle w:val="3"/>
        <w:keepNext w:val="0"/>
        <w:keepLines w:val="0"/>
        <w:pageBreakBefore/>
        <w:widowControl/>
        <w:kinsoku/>
        <w:wordWrap/>
        <w:overflowPunct w:val="0"/>
        <w:topLinePunct w:val="0"/>
        <w:autoSpaceDE/>
        <w:autoSpaceDN/>
        <w:bidi w:val="0"/>
        <w:adjustRightInd/>
        <w:snapToGrid/>
        <w:spacing w:before="0" w:after="0" w:line="600" w:lineRule="exact"/>
        <w:ind w:firstLine="641"/>
        <w:textAlignment w:val="auto"/>
        <w:rPr>
          <w:rFonts w:hint="eastAsia"/>
          <w:b w:val="0"/>
          <w:bCs w:val="0"/>
        </w:rPr>
      </w:pPr>
      <w:bookmarkStart w:id="17" w:name="_Toc21463"/>
      <w:r>
        <w:rPr>
          <w:rFonts w:hint="eastAsia"/>
          <w:b w:val="0"/>
          <w:bCs w:val="0"/>
          <w:lang w:val="en-US" w:eastAsia="zh-CN"/>
        </w:rPr>
        <w:t>发展重点</w:t>
      </w:r>
      <w:bookmarkEnd w:id="17"/>
    </w:p>
    <w:p w14:paraId="311BADE0">
      <w:pPr>
        <w:keepNext w:val="0"/>
        <w:keepLines w:val="0"/>
        <w:kinsoku/>
        <w:wordWrap/>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Cs/>
          <w:color w:val="auto"/>
          <w:kern w:val="2"/>
          <w:sz w:val="32"/>
          <w:szCs w:val="32"/>
          <w:lang w:val="en-US" w:eastAsia="zh-CN" w:bidi="ar-SA"/>
        </w:rPr>
        <w:t>瞄准</w:t>
      </w:r>
      <w:r>
        <w:rPr>
          <w:rFonts w:hint="eastAsia" w:ascii="Times New Roman" w:hAnsi="Times New Roman" w:eastAsia="仿宋_GB2312" w:cs="Times New Roman"/>
          <w:bCs/>
          <w:color w:val="auto"/>
          <w:kern w:val="2"/>
          <w:sz w:val="32"/>
          <w:szCs w:val="32"/>
          <w:lang w:val="en-US" w:eastAsia="zh-CN" w:bidi="ar-SA"/>
        </w:rPr>
        <w:t>全球</w:t>
      </w:r>
      <w:r>
        <w:rPr>
          <w:rFonts w:hint="default" w:ascii="Times New Roman" w:hAnsi="Times New Roman" w:eastAsia="仿宋_GB2312" w:cs="Times New Roman"/>
          <w:bCs/>
          <w:color w:val="auto"/>
          <w:kern w:val="2"/>
          <w:sz w:val="32"/>
          <w:szCs w:val="32"/>
          <w:lang w:val="en-US" w:eastAsia="zh-CN" w:bidi="ar-SA"/>
        </w:rPr>
        <w:t>新</w:t>
      </w:r>
      <w:r>
        <w:rPr>
          <w:rFonts w:hint="eastAsia" w:ascii="Times New Roman" w:hAnsi="Times New Roman" w:eastAsia="仿宋_GB2312" w:cs="Times New Roman"/>
          <w:bCs/>
          <w:color w:val="auto"/>
          <w:kern w:val="2"/>
          <w:sz w:val="32"/>
          <w:szCs w:val="32"/>
          <w:lang w:val="en-US" w:eastAsia="zh-CN" w:bidi="ar-SA"/>
        </w:rPr>
        <w:t>材料</w:t>
      </w:r>
      <w:r>
        <w:rPr>
          <w:rFonts w:hint="default" w:ascii="Times New Roman" w:hAnsi="Times New Roman" w:eastAsia="仿宋_GB2312" w:cs="Times New Roman"/>
          <w:bCs/>
          <w:color w:val="auto"/>
          <w:kern w:val="2"/>
          <w:sz w:val="32"/>
          <w:szCs w:val="32"/>
          <w:lang w:val="en-US" w:eastAsia="zh-CN" w:bidi="ar-SA"/>
        </w:rPr>
        <w:t>产业发展方向、紧跟国家</w:t>
      </w:r>
      <w:r>
        <w:rPr>
          <w:rFonts w:hint="eastAsia" w:ascii="Times New Roman" w:hAnsi="Times New Roman" w:eastAsia="仿宋_GB2312" w:cs="Times New Roman"/>
          <w:bCs/>
          <w:color w:val="auto"/>
          <w:kern w:val="2"/>
          <w:sz w:val="32"/>
          <w:szCs w:val="32"/>
          <w:lang w:val="en-US" w:eastAsia="zh-CN" w:bidi="ar-SA"/>
        </w:rPr>
        <w:t>新材料产业</w:t>
      </w:r>
      <w:r>
        <w:rPr>
          <w:rFonts w:hint="default" w:ascii="Times New Roman" w:hAnsi="Times New Roman" w:eastAsia="仿宋_GB2312" w:cs="Times New Roman"/>
          <w:bCs/>
          <w:color w:val="auto"/>
          <w:kern w:val="2"/>
          <w:sz w:val="32"/>
          <w:szCs w:val="32"/>
          <w:lang w:val="en-US" w:eastAsia="zh-CN" w:bidi="ar-SA"/>
        </w:rPr>
        <w:t>最新趋势、利用本地的优势产业基础、发展本地的优势资源，依据</w:t>
      </w:r>
      <w:r>
        <w:rPr>
          <w:rFonts w:hint="eastAsia" w:ascii="Times New Roman" w:hAnsi="Times New Roman" w:eastAsia="仿宋_GB2312" w:cs="Times New Roman"/>
          <w:bCs/>
          <w:color w:val="auto"/>
          <w:kern w:val="2"/>
          <w:sz w:val="32"/>
          <w:szCs w:val="32"/>
          <w:lang w:val="en-US" w:eastAsia="zh-CN" w:bidi="ar-SA"/>
        </w:rPr>
        <w:t>山西省新材料</w:t>
      </w:r>
      <w:r>
        <w:rPr>
          <w:rFonts w:hint="default" w:ascii="Times New Roman" w:hAnsi="Times New Roman" w:eastAsia="仿宋_GB2312" w:cs="Times New Roman"/>
          <w:bCs/>
          <w:color w:val="auto"/>
          <w:kern w:val="2"/>
          <w:sz w:val="32"/>
          <w:szCs w:val="32"/>
          <w:lang w:val="en-US" w:eastAsia="zh-CN" w:bidi="ar-SA"/>
        </w:rPr>
        <w:t>产业发展要求及运城市既有产业基础，进行</w:t>
      </w:r>
      <w:r>
        <w:rPr>
          <w:rFonts w:hint="eastAsia" w:ascii="Times New Roman" w:hAnsi="Times New Roman" w:eastAsia="仿宋_GB2312" w:cs="Times New Roman"/>
          <w:bCs/>
          <w:color w:val="auto"/>
          <w:kern w:val="2"/>
          <w:sz w:val="32"/>
          <w:szCs w:val="32"/>
          <w:lang w:val="en-US" w:eastAsia="zh-CN" w:bidi="ar-SA"/>
        </w:rPr>
        <w:t>新材料</w:t>
      </w:r>
      <w:r>
        <w:rPr>
          <w:rFonts w:hint="default" w:ascii="Times New Roman" w:hAnsi="Times New Roman" w:eastAsia="仿宋_GB2312" w:cs="Times New Roman"/>
          <w:bCs/>
          <w:color w:val="auto"/>
          <w:kern w:val="2"/>
          <w:sz w:val="32"/>
          <w:szCs w:val="32"/>
          <w:lang w:val="en-US" w:eastAsia="zh-CN" w:bidi="ar-SA"/>
        </w:rPr>
        <w:t>产业</w:t>
      </w:r>
      <w:r>
        <w:rPr>
          <w:rFonts w:hint="eastAsia" w:ascii="Times New Roman" w:hAnsi="Times New Roman" w:eastAsia="仿宋_GB2312" w:cs="Times New Roman"/>
          <w:bCs/>
          <w:color w:val="auto"/>
          <w:kern w:val="2"/>
          <w:sz w:val="32"/>
          <w:szCs w:val="32"/>
          <w:lang w:val="en-US" w:eastAsia="zh-CN" w:bidi="ar-SA"/>
        </w:rPr>
        <w:t>发展</w:t>
      </w:r>
      <w:r>
        <w:rPr>
          <w:rFonts w:hint="default" w:ascii="Times New Roman" w:hAnsi="Times New Roman" w:eastAsia="仿宋_GB2312" w:cs="Times New Roman"/>
          <w:bCs/>
          <w:color w:val="auto"/>
          <w:kern w:val="2"/>
          <w:sz w:val="32"/>
          <w:szCs w:val="32"/>
          <w:lang w:val="en-US" w:eastAsia="zh-CN" w:bidi="ar-SA"/>
        </w:rPr>
        <w:t xml:space="preserve">的选择和确定。 </w:t>
      </w:r>
    </w:p>
    <w:p w14:paraId="090D151F">
      <w:pPr>
        <w:keepNext w:val="0"/>
        <w:keepLines w:val="0"/>
        <w:kinsoku/>
        <w:wordWrap/>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Cs/>
          <w:color w:val="auto"/>
          <w:kern w:val="2"/>
          <w:sz w:val="32"/>
          <w:szCs w:val="32"/>
          <w:lang w:val="en-US" w:eastAsia="zh-CN" w:bidi="ar-SA"/>
        </w:rPr>
        <w:t>根据国家颁布的一系列关于新材料的政策</w:t>
      </w:r>
      <w:r>
        <w:rPr>
          <w:rFonts w:hint="eastAsia" w:ascii="Times New Roman" w:hAnsi="Times New Roman" w:eastAsia="仿宋_GB2312" w:cs="Times New Roman"/>
          <w:bCs/>
          <w:color w:val="auto"/>
          <w:kern w:val="2"/>
          <w:sz w:val="32"/>
          <w:szCs w:val="32"/>
          <w:lang w:val="en-US" w:eastAsia="zh-CN" w:bidi="ar-SA"/>
        </w:rPr>
        <w:t>显示</w:t>
      </w:r>
      <w:r>
        <w:rPr>
          <w:rFonts w:hint="default" w:ascii="Times New Roman" w:hAnsi="Times New Roman" w:eastAsia="仿宋_GB2312" w:cs="Times New Roman"/>
          <w:bCs/>
          <w:color w:val="auto"/>
          <w:kern w:val="2"/>
          <w:sz w:val="32"/>
          <w:szCs w:val="32"/>
          <w:lang w:val="en-US" w:eastAsia="zh-CN" w:bidi="ar-SA"/>
        </w:rPr>
        <w:t>，国家发展新材料产业的核心目标是：提升新材料的基础支撑能力，实现我国从材料大国到材料强国的转变；具体从关键战略材料、先进基础材料和前沿新材料三个重点方向展开，着力突破一批前沿引领技术和“卡脖子”关键核心技术，培育壮大一批行业龙头企业，努力建成具有国际竞争力的新材料产业发展基地。根据中信部对全国30多家大型企业多种关键基础材料调研结果显示</w:t>
      </w:r>
      <w:r>
        <w:rPr>
          <w:rFonts w:hint="eastAsia" w:ascii="Times New Roman" w:hAnsi="Times New Roman" w:eastAsia="仿宋_GB2312" w:cs="Times New Roman"/>
          <w:bCs/>
          <w:color w:val="auto"/>
          <w:kern w:val="2"/>
          <w:sz w:val="32"/>
          <w:szCs w:val="32"/>
          <w:lang w:val="en-US" w:eastAsia="zh-CN" w:bidi="ar-SA"/>
        </w:rPr>
        <w:t>，目前仍高度依赖进口的新材料有：半导体材料、显示材料、生物医用材料、新能源材料、高性能纤维材料、高性能膜材料、先进高分子材料等。根据山西省新材料产业</w:t>
      </w:r>
      <w:r>
        <w:rPr>
          <w:rFonts w:hint="default" w:ascii="Times New Roman" w:hAnsi="Times New Roman" w:eastAsia="仿宋_GB2312" w:cs="Times New Roman"/>
          <w:bCs/>
          <w:color w:val="auto"/>
          <w:kern w:val="2"/>
          <w:sz w:val="32"/>
          <w:szCs w:val="32"/>
          <w:lang w:val="en-US" w:eastAsia="zh-CN" w:bidi="ar-SA"/>
        </w:rPr>
        <w:t>规划的要求，聚焦先进金属材料、碳基新材料、生物基新材料、半导体材料、纤维新材料、新型无机非金属材料、前沿新材料等七个重点</w:t>
      </w:r>
      <w:r>
        <w:rPr>
          <w:rFonts w:hint="eastAsia" w:ascii="Times New Roman" w:hAnsi="Times New Roman" w:eastAsia="仿宋_GB2312" w:cs="Times New Roman"/>
          <w:bCs/>
          <w:color w:val="auto"/>
          <w:kern w:val="2"/>
          <w:sz w:val="32"/>
          <w:szCs w:val="32"/>
          <w:lang w:val="en-US" w:eastAsia="zh-CN" w:bidi="ar-SA"/>
        </w:rPr>
        <w:t>领域</w:t>
      </w:r>
      <w:r>
        <w:rPr>
          <w:rFonts w:hint="default" w:ascii="Times New Roman" w:hAnsi="Times New Roman" w:eastAsia="仿宋_GB2312" w:cs="Times New Roman"/>
          <w:bCs/>
          <w:color w:val="auto"/>
          <w:kern w:val="2"/>
          <w:sz w:val="32"/>
          <w:szCs w:val="32"/>
          <w:lang w:val="en-US" w:eastAsia="zh-CN" w:bidi="ar-SA"/>
        </w:rPr>
        <w:t>。梳理运城市现有的产业基础，运城市现有</w:t>
      </w:r>
      <w:r>
        <w:rPr>
          <w:rFonts w:hint="eastAsia" w:ascii="Times New Roman" w:hAnsi="Times New Roman" w:eastAsia="仿宋_GB2312" w:cs="Times New Roman"/>
          <w:bCs/>
          <w:color w:val="auto"/>
          <w:kern w:val="2"/>
          <w:sz w:val="32"/>
          <w:szCs w:val="32"/>
          <w:lang w:val="en-US" w:eastAsia="zh-CN" w:bidi="ar-SA"/>
        </w:rPr>
        <w:t>新材料的</w:t>
      </w:r>
      <w:r>
        <w:rPr>
          <w:rFonts w:hint="default" w:ascii="Times New Roman" w:hAnsi="Times New Roman" w:eastAsia="仿宋_GB2312" w:cs="Times New Roman"/>
          <w:bCs/>
          <w:color w:val="auto"/>
          <w:kern w:val="2"/>
          <w:sz w:val="32"/>
          <w:szCs w:val="32"/>
          <w:lang w:val="en-US" w:eastAsia="zh-CN" w:bidi="ar-SA"/>
        </w:rPr>
        <w:t>主导产业为镁合金、铝合金</w:t>
      </w:r>
      <w:r>
        <w:rPr>
          <w:rFonts w:hint="eastAsia" w:ascii="Times New Roman" w:hAnsi="Times New Roman" w:eastAsia="仿宋_GB2312" w:cs="Times New Roman"/>
          <w:bCs/>
          <w:color w:val="auto"/>
          <w:kern w:val="2"/>
          <w:sz w:val="32"/>
          <w:szCs w:val="32"/>
          <w:lang w:val="en-US" w:eastAsia="zh-CN" w:bidi="ar-SA"/>
        </w:rPr>
        <w:t>、钕铁硼永磁材料、</w:t>
      </w:r>
      <w:r>
        <w:rPr>
          <w:rFonts w:hint="default" w:ascii="Times New Roman" w:hAnsi="Times New Roman" w:eastAsia="仿宋_GB2312" w:cs="Times New Roman"/>
          <w:bCs/>
          <w:color w:val="auto"/>
          <w:kern w:val="2"/>
          <w:sz w:val="32"/>
          <w:szCs w:val="32"/>
          <w:lang w:val="en-US" w:eastAsia="zh-CN" w:bidi="ar-SA"/>
        </w:rPr>
        <w:t>煤基碳材料、</w:t>
      </w:r>
      <w:r>
        <w:rPr>
          <w:rFonts w:hint="eastAsia" w:ascii="Times New Roman" w:hAnsi="Times New Roman" w:eastAsia="仿宋_GB2312" w:cs="Times New Roman"/>
          <w:bCs/>
          <w:color w:val="auto"/>
          <w:kern w:val="2"/>
          <w:sz w:val="32"/>
          <w:szCs w:val="32"/>
          <w:lang w:val="en-US" w:eastAsia="zh-CN" w:bidi="ar-SA"/>
        </w:rPr>
        <w:t>精品钢</w:t>
      </w:r>
      <w:r>
        <w:rPr>
          <w:rFonts w:hint="default" w:ascii="Times New Roman" w:hAnsi="Times New Roman" w:eastAsia="仿宋_GB2312" w:cs="Times New Roman"/>
          <w:bCs/>
          <w:color w:val="auto"/>
          <w:kern w:val="2"/>
          <w:sz w:val="32"/>
          <w:szCs w:val="32"/>
          <w:lang w:val="en-US" w:eastAsia="zh-CN" w:bidi="ar-SA"/>
        </w:rPr>
        <w:t xml:space="preserve">等。 </w:t>
      </w:r>
    </w:p>
    <w:p w14:paraId="107B72A0">
      <w:pPr>
        <w:keepNext w:val="0"/>
        <w:keepLines w:val="0"/>
        <w:kinsoku/>
        <w:wordWrap/>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Cs/>
          <w:color w:val="auto"/>
          <w:kern w:val="2"/>
          <w:sz w:val="32"/>
          <w:szCs w:val="32"/>
          <w:lang w:val="en-US" w:eastAsia="zh-CN" w:bidi="ar-SA"/>
        </w:rPr>
        <w:t>由此得出，运城市</w:t>
      </w:r>
      <w:r>
        <w:rPr>
          <w:rFonts w:hint="eastAsia" w:ascii="Times New Roman" w:hAnsi="Times New Roman" w:eastAsia="仿宋_GB2312" w:cs="Times New Roman"/>
          <w:bCs/>
          <w:color w:val="auto"/>
          <w:kern w:val="2"/>
          <w:sz w:val="32"/>
          <w:szCs w:val="32"/>
          <w:lang w:val="en-US" w:eastAsia="zh-CN" w:bidi="ar-SA"/>
        </w:rPr>
        <w:t>新材料产业发展</w:t>
      </w:r>
      <w:r>
        <w:rPr>
          <w:rFonts w:hint="default" w:ascii="Times New Roman" w:hAnsi="Times New Roman" w:eastAsia="仿宋_GB2312" w:cs="Times New Roman"/>
          <w:bCs/>
          <w:color w:val="auto"/>
          <w:kern w:val="2"/>
          <w:sz w:val="32"/>
          <w:szCs w:val="32"/>
          <w:lang w:val="en-US" w:eastAsia="zh-CN" w:bidi="ar-SA"/>
        </w:rPr>
        <w:t>备选产业有高品质特殊钢</w:t>
      </w:r>
      <w:r>
        <w:rPr>
          <w:rFonts w:hint="eastAsia" w:ascii="Times New Roman" w:hAnsi="Times New Roman" w:eastAsia="仿宋_GB2312" w:cs="Times New Roman"/>
          <w:bCs/>
          <w:color w:val="auto"/>
          <w:kern w:val="2"/>
          <w:sz w:val="32"/>
          <w:szCs w:val="32"/>
          <w:lang w:val="en-US" w:eastAsia="zh-CN" w:bidi="ar-SA"/>
        </w:rPr>
        <w:t>、</w:t>
      </w:r>
      <w:r>
        <w:rPr>
          <w:rFonts w:hint="default" w:ascii="Times New Roman" w:hAnsi="Times New Roman" w:eastAsia="仿宋_GB2312" w:cs="Times New Roman"/>
          <w:bCs/>
          <w:color w:val="auto"/>
          <w:kern w:val="2"/>
          <w:sz w:val="32"/>
          <w:szCs w:val="32"/>
          <w:lang w:val="en-US" w:eastAsia="zh-CN" w:bidi="ar-SA"/>
        </w:rPr>
        <w:t>铝合金</w:t>
      </w:r>
      <w:r>
        <w:rPr>
          <w:rFonts w:hint="eastAsia" w:ascii="Times New Roman" w:hAnsi="Times New Roman" w:eastAsia="仿宋_GB2312" w:cs="Times New Roman"/>
          <w:bCs/>
          <w:color w:val="auto"/>
          <w:kern w:val="2"/>
          <w:sz w:val="32"/>
          <w:szCs w:val="32"/>
          <w:lang w:val="en-US" w:eastAsia="zh-CN" w:bidi="ar-SA"/>
        </w:rPr>
        <w:t>、</w:t>
      </w:r>
      <w:r>
        <w:rPr>
          <w:rFonts w:hint="default" w:ascii="Times New Roman" w:hAnsi="Times New Roman" w:eastAsia="仿宋_GB2312" w:cs="Times New Roman"/>
          <w:bCs/>
          <w:color w:val="auto"/>
          <w:kern w:val="2"/>
          <w:sz w:val="32"/>
          <w:szCs w:val="32"/>
          <w:lang w:val="en-US" w:eastAsia="zh-CN" w:bidi="ar-SA"/>
        </w:rPr>
        <w:t>镁合金</w:t>
      </w:r>
      <w:r>
        <w:rPr>
          <w:rFonts w:hint="eastAsia" w:ascii="Times New Roman" w:hAnsi="Times New Roman" w:eastAsia="仿宋_GB2312" w:cs="Times New Roman"/>
          <w:bCs/>
          <w:color w:val="auto"/>
          <w:kern w:val="2"/>
          <w:sz w:val="32"/>
          <w:szCs w:val="32"/>
          <w:lang w:val="en-US" w:eastAsia="zh-CN" w:bidi="ar-SA"/>
        </w:rPr>
        <w:t>、</w:t>
      </w:r>
      <w:r>
        <w:rPr>
          <w:rFonts w:hint="default" w:ascii="Times New Roman" w:hAnsi="Times New Roman" w:eastAsia="仿宋_GB2312" w:cs="Times New Roman"/>
          <w:bCs/>
          <w:color w:val="auto"/>
          <w:kern w:val="2"/>
          <w:sz w:val="32"/>
          <w:szCs w:val="32"/>
          <w:lang w:val="en-US" w:eastAsia="zh-CN" w:bidi="ar-SA"/>
        </w:rPr>
        <w:t>铜合金</w:t>
      </w:r>
      <w:r>
        <w:rPr>
          <w:rFonts w:hint="eastAsia" w:ascii="Times New Roman" w:hAnsi="Times New Roman" w:eastAsia="仿宋_GB2312" w:cs="Times New Roman"/>
          <w:bCs/>
          <w:color w:val="auto"/>
          <w:kern w:val="2"/>
          <w:sz w:val="32"/>
          <w:szCs w:val="32"/>
          <w:lang w:val="en-US" w:eastAsia="zh-CN" w:bidi="ar-SA"/>
        </w:rPr>
        <w:t>、</w:t>
      </w:r>
      <w:r>
        <w:rPr>
          <w:rFonts w:hint="default" w:ascii="Times New Roman" w:hAnsi="Times New Roman" w:eastAsia="仿宋_GB2312" w:cs="Times New Roman"/>
          <w:bCs/>
          <w:color w:val="auto"/>
          <w:kern w:val="2"/>
          <w:sz w:val="32"/>
          <w:szCs w:val="32"/>
          <w:lang w:val="en-US" w:eastAsia="zh-CN" w:bidi="ar-SA"/>
        </w:rPr>
        <w:t>钕铁硼磁性材料</w:t>
      </w:r>
      <w:r>
        <w:rPr>
          <w:rFonts w:hint="eastAsia" w:ascii="Times New Roman" w:hAnsi="Times New Roman" w:eastAsia="仿宋_GB2312" w:cs="Times New Roman"/>
          <w:bCs/>
          <w:color w:val="auto"/>
          <w:kern w:val="2"/>
          <w:sz w:val="32"/>
          <w:szCs w:val="32"/>
          <w:lang w:val="en-US" w:eastAsia="zh-CN" w:bidi="ar-SA"/>
        </w:rPr>
        <w:t>、</w:t>
      </w:r>
      <w:r>
        <w:rPr>
          <w:rFonts w:hint="default" w:ascii="Times New Roman" w:hAnsi="Times New Roman" w:eastAsia="仿宋_GB2312" w:cs="Times New Roman"/>
          <w:bCs/>
          <w:color w:val="auto"/>
          <w:kern w:val="2"/>
          <w:sz w:val="32"/>
          <w:szCs w:val="32"/>
          <w:lang w:val="en-US" w:eastAsia="zh-CN" w:bidi="ar-SA"/>
        </w:rPr>
        <w:t>碳基合成新材料</w:t>
      </w:r>
      <w:r>
        <w:rPr>
          <w:rFonts w:hint="eastAsia" w:ascii="Times New Roman" w:hAnsi="Times New Roman" w:eastAsia="仿宋_GB2312" w:cs="Times New Roman"/>
          <w:bCs/>
          <w:color w:val="auto"/>
          <w:kern w:val="2"/>
          <w:sz w:val="32"/>
          <w:szCs w:val="32"/>
          <w:lang w:val="en-US" w:eastAsia="zh-CN" w:bidi="ar-SA"/>
        </w:rPr>
        <w:t>、</w:t>
      </w:r>
      <w:r>
        <w:rPr>
          <w:rFonts w:hint="default" w:ascii="Times New Roman" w:hAnsi="Times New Roman" w:eastAsia="仿宋_GB2312" w:cs="Times New Roman"/>
          <w:bCs/>
          <w:color w:val="auto"/>
          <w:kern w:val="2"/>
          <w:sz w:val="32"/>
          <w:szCs w:val="32"/>
          <w:lang w:val="en-US" w:eastAsia="zh-CN" w:bidi="ar-SA"/>
        </w:rPr>
        <w:t>高端炭材料</w:t>
      </w:r>
      <w:r>
        <w:rPr>
          <w:rFonts w:hint="eastAsia" w:ascii="Times New Roman" w:hAnsi="Times New Roman" w:eastAsia="仿宋_GB2312" w:cs="Times New Roman"/>
          <w:bCs/>
          <w:color w:val="auto"/>
          <w:kern w:val="2"/>
          <w:sz w:val="32"/>
          <w:szCs w:val="32"/>
          <w:lang w:val="en-US" w:eastAsia="zh-CN" w:bidi="ar-SA"/>
        </w:rPr>
        <w:t>、</w:t>
      </w:r>
      <w:r>
        <w:rPr>
          <w:rFonts w:hint="default" w:ascii="Times New Roman" w:hAnsi="Times New Roman" w:eastAsia="仿宋_GB2312" w:cs="Times New Roman"/>
          <w:bCs/>
          <w:color w:val="auto"/>
          <w:kern w:val="2"/>
          <w:sz w:val="32"/>
          <w:szCs w:val="32"/>
          <w:lang w:val="en-US" w:eastAsia="zh-CN" w:bidi="ar-SA"/>
        </w:rPr>
        <w:t>新型煤焦化炭材料</w:t>
      </w:r>
      <w:r>
        <w:rPr>
          <w:rFonts w:hint="eastAsia" w:ascii="Times New Roman" w:hAnsi="Times New Roman" w:eastAsia="仿宋_GB2312" w:cs="Times New Roman"/>
          <w:bCs/>
          <w:color w:val="auto"/>
          <w:kern w:val="2"/>
          <w:sz w:val="32"/>
          <w:szCs w:val="32"/>
          <w:lang w:val="en-US" w:eastAsia="zh-CN" w:bidi="ar-SA"/>
        </w:rPr>
        <w:t>、新型储能材料、</w:t>
      </w:r>
      <w:r>
        <w:rPr>
          <w:rFonts w:hint="default" w:ascii="Times New Roman" w:hAnsi="Times New Roman" w:eastAsia="仿宋_GB2312" w:cs="Times New Roman"/>
          <w:bCs/>
          <w:color w:val="auto"/>
          <w:kern w:val="2"/>
          <w:sz w:val="32"/>
          <w:szCs w:val="32"/>
          <w:lang w:val="en-GB" w:eastAsia="zh-CN" w:bidi="ar-SA"/>
        </w:rPr>
        <w:t>生物环保材料</w:t>
      </w:r>
      <w:r>
        <w:rPr>
          <w:rFonts w:hint="eastAsia" w:ascii="Times New Roman" w:hAnsi="Times New Roman" w:eastAsia="仿宋_GB2312" w:cs="Times New Roman"/>
          <w:bCs/>
          <w:color w:val="auto"/>
          <w:kern w:val="2"/>
          <w:sz w:val="32"/>
          <w:szCs w:val="32"/>
          <w:lang w:val="en-GB" w:eastAsia="zh-CN" w:bidi="ar-SA"/>
        </w:rPr>
        <w:t>、</w:t>
      </w:r>
      <w:r>
        <w:rPr>
          <w:rFonts w:hint="default" w:ascii="Times New Roman" w:hAnsi="Times New Roman" w:eastAsia="仿宋_GB2312" w:cs="Times New Roman"/>
          <w:bCs/>
          <w:color w:val="auto"/>
          <w:kern w:val="2"/>
          <w:sz w:val="32"/>
          <w:szCs w:val="32"/>
          <w:lang w:val="en-GB" w:eastAsia="zh-CN" w:bidi="ar-SA"/>
        </w:rPr>
        <w:t>生物医用材料</w:t>
      </w:r>
      <w:r>
        <w:rPr>
          <w:rFonts w:hint="eastAsia" w:ascii="Times New Roman" w:hAnsi="Times New Roman" w:eastAsia="仿宋_GB2312" w:cs="Times New Roman"/>
          <w:bCs/>
          <w:color w:val="auto"/>
          <w:kern w:val="2"/>
          <w:sz w:val="32"/>
          <w:szCs w:val="32"/>
          <w:lang w:val="en-GB" w:eastAsia="zh-CN" w:bidi="ar-SA"/>
        </w:rPr>
        <w:t>、</w:t>
      </w:r>
      <w:r>
        <w:rPr>
          <w:rFonts w:hint="default" w:ascii="Times New Roman" w:hAnsi="Times New Roman" w:eastAsia="仿宋_GB2312" w:cs="Times New Roman"/>
          <w:bCs/>
          <w:color w:val="auto"/>
          <w:kern w:val="2"/>
          <w:sz w:val="32"/>
          <w:szCs w:val="32"/>
          <w:lang w:val="en-GB" w:eastAsia="zh-CN" w:bidi="ar-SA"/>
        </w:rPr>
        <w:t>生物基化学品</w:t>
      </w:r>
      <w:r>
        <w:rPr>
          <w:rFonts w:hint="eastAsia" w:ascii="Times New Roman" w:hAnsi="Times New Roman" w:eastAsia="仿宋_GB2312" w:cs="Times New Roman"/>
          <w:bCs/>
          <w:color w:val="auto"/>
          <w:kern w:val="2"/>
          <w:sz w:val="32"/>
          <w:szCs w:val="32"/>
          <w:lang w:val="en-GB" w:eastAsia="zh-CN" w:bidi="ar-SA"/>
        </w:rPr>
        <w:t>、</w:t>
      </w:r>
      <w:r>
        <w:rPr>
          <w:rFonts w:hint="default" w:ascii="Times New Roman" w:hAnsi="Times New Roman" w:eastAsia="仿宋_GB2312" w:cs="Times New Roman"/>
          <w:bCs/>
          <w:color w:val="auto"/>
          <w:kern w:val="2"/>
          <w:sz w:val="32"/>
          <w:szCs w:val="32"/>
          <w:lang w:val="en-US" w:eastAsia="zh-CN" w:bidi="ar-SA"/>
        </w:rPr>
        <w:t>半导体材料</w:t>
      </w:r>
      <w:r>
        <w:rPr>
          <w:rFonts w:hint="eastAsia" w:ascii="Times New Roman" w:hAnsi="Times New Roman" w:eastAsia="仿宋_GB2312" w:cs="Times New Roman"/>
          <w:bCs/>
          <w:color w:val="auto"/>
          <w:kern w:val="2"/>
          <w:sz w:val="32"/>
          <w:szCs w:val="32"/>
          <w:lang w:val="en-US" w:eastAsia="zh-CN" w:bidi="ar-SA"/>
        </w:rPr>
        <w:t>、</w:t>
      </w:r>
      <w:r>
        <w:rPr>
          <w:rFonts w:hint="default" w:ascii="Times New Roman" w:hAnsi="Times New Roman" w:eastAsia="仿宋_GB2312" w:cs="Times New Roman"/>
          <w:bCs/>
          <w:color w:val="auto"/>
          <w:kern w:val="2"/>
          <w:sz w:val="32"/>
          <w:szCs w:val="32"/>
          <w:lang w:val="en-US" w:eastAsia="zh-CN" w:bidi="ar-SA"/>
        </w:rPr>
        <w:t>碳纤维</w:t>
      </w:r>
      <w:r>
        <w:rPr>
          <w:rFonts w:hint="eastAsia" w:ascii="Times New Roman" w:hAnsi="Times New Roman" w:eastAsia="仿宋_GB2312" w:cs="Times New Roman"/>
          <w:bCs/>
          <w:color w:val="auto"/>
          <w:kern w:val="2"/>
          <w:sz w:val="32"/>
          <w:szCs w:val="32"/>
          <w:lang w:val="en-US" w:eastAsia="zh-CN" w:bidi="ar-SA"/>
        </w:rPr>
        <w:t>、</w:t>
      </w:r>
      <w:r>
        <w:rPr>
          <w:rFonts w:hint="default" w:ascii="Times New Roman" w:hAnsi="Times New Roman" w:eastAsia="仿宋_GB2312" w:cs="Times New Roman"/>
          <w:bCs/>
          <w:color w:val="auto"/>
          <w:kern w:val="2"/>
          <w:sz w:val="32"/>
          <w:szCs w:val="32"/>
          <w:lang w:val="en-US" w:eastAsia="zh-CN" w:bidi="ar-SA"/>
        </w:rPr>
        <w:t>高性能玻璃纤维</w:t>
      </w:r>
      <w:r>
        <w:rPr>
          <w:rFonts w:hint="eastAsia" w:ascii="Times New Roman" w:hAnsi="Times New Roman" w:eastAsia="仿宋_GB2312" w:cs="Times New Roman"/>
          <w:bCs/>
          <w:color w:val="auto"/>
          <w:kern w:val="2"/>
          <w:sz w:val="32"/>
          <w:szCs w:val="32"/>
          <w:lang w:val="en-US" w:eastAsia="zh-CN" w:bidi="ar-SA"/>
        </w:rPr>
        <w:t>、</w:t>
      </w:r>
      <w:r>
        <w:rPr>
          <w:rFonts w:hint="default" w:ascii="Times New Roman" w:hAnsi="Times New Roman" w:eastAsia="仿宋_GB2312" w:cs="Times New Roman"/>
          <w:bCs/>
          <w:color w:val="auto"/>
          <w:kern w:val="2"/>
          <w:sz w:val="32"/>
          <w:szCs w:val="32"/>
          <w:lang w:val="en-US" w:eastAsia="zh-CN" w:bidi="ar-SA"/>
        </w:rPr>
        <w:t>高端纺织纤维</w:t>
      </w:r>
      <w:r>
        <w:rPr>
          <w:rFonts w:hint="eastAsia" w:ascii="Times New Roman" w:hAnsi="Times New Roman" w:eastAsia="仿宋_GB2312" w:cs="Times New Roman"/>
          <w:bCs/>
          <w:color w:val="auto"/>
          <w:kern w:val="2"/>
          <w:sz w:val="32"/>
          <w:szCs w:val="32"/>
          <w:lang w:val="en-US" w:eastAsia="zh-CN" w:bidi="ar-SA"/>
        </w:rPr>
        <w:t>、</w:t>
      </w:r>
      <w:r>
        <w:rPr>
          <w:rFonts w:hint="default" w:ascii="Times New Roman" w:hAnsi="Times New Roman" w:eastAsia="仿宋_GB2312" w:cs="Times New Roman"/>
          <w:bCs/>
          <w:color w:val="auto"/>
          <w:kern w:val="2"/>
          <w:sz w:val="32"/>
          <w:szCs w:val="32"/>
          <w:lang w:val="en-US" w:eastAsia="zh-CN" w:bidi="ar-SA"/>
        </w:rPr>
        <w:t>煤系高岭土材料</w:t>
      </w:r>
      <w:r>
        <w:rPr>
          <w:rFonts w:hint="eastAsia" w:ascii="Times New Roman" w:hAnsi="Times New Roman" w:eastAsia="仿宋_GB2312" w:cs="Times New Roman"/>
          <w:bCs/>
          <w:color w:val="auto"/>
          <w:kern w:val="2"/>
          <w:sz w:val="32"/>
          <w:szCs w:val="32"/>
          <w:lang w:val="en-US" w:eastAsia="zh-CN" w:bidi="ar-SA"/>
        </w:rPr>
        <w:t>、</w:t>
      </w:r>
      <w:r>
        <w:rPr>
          <w:rFonts w:hint="default" w:ascii="Times New Roman" w:hAnsi="Times New Roman" w:eastAsia="仿宋_GB2312" w:cs="Times New Roman"/>
          <w:bCs/>
          <w:color w:val="auto"/>
          <w:kern w:val="2"/>
          <w:sz w:val="32"/>
          <w:szCs w:val="32"/>
          <w:lang w:val="en-US" w:eastAsia="zh-CN" w:bidi="ar-SA"/>
        </w:rPr>
        <w:t>新型耐火材料</w:t>
      </w:r>
      <w:r>
        <w:rPr>
          <w:rFonts w:hint="eastAsia" w:ascii="Times New Roman" w:hAnsi="Times New Roman" w:eastAsia="仿宋_GB2312" w:cs="Times New Roman"/>
          <w:bCs/>
          <w:color w:val="auto"/>
          <w:kern w:val="2"/>
          <w:sz w:val="32"/>
          <w:szCs w:val="32"/>
          <w:lang w:val="en-US" w:eastAsia="zh-CN" w:bidi="ar-SA"/>
        </w:rPr>
        <w:t>、</w:t>
      </w:r>
      <w:r>
        <w:rPr>
          <w:rFonts w:hint="default" w:ascii="Times New Roman" w:hAnsi="Times New Roman" w:eastAsia="仿宋_GB2312" w:cs="Times New Roman"/>
          <w:bCs/>
          <w:color w:val="auto"/>
          <w:kern w:val="2"/>
          <w:sz w:val="32"/>
          <w:szCs w:val="32"/>
          <w:lang w:val="en-US" w:eastAsia="zh-CN" w:bidi="ar-SA"/>
        </w:rPr>
        <w:t>新型建筑材料</w:t>
      </w:r>
      <w:r>
        <w:rPr>
          <w:rFonts w:hint="eastAsia" w:ascii="Times New Roman" w:hAnsi="Times New Roman" w:eastAsia="仿宋_GB2312" w:cs="Times New Roman"/>
          <w:bCs/>
          <w:color w:val="auto"/>
          <w:kern w:val="2"/>
          <w:sz w:val="32"/>
          <w:szCs w:val="32"/>
          <w:lang w:val="en-US" w:eastAsia="zh-CN" w:bidi="ar-SA"/>
        </w:rPr>
        <w:t>、</w:t>
      </w:r>
      <w:r>
        <w:rPr>
          <w:rFonts w:hint="default" w:ascii="Times New Roman" w:hAnsi="Times New Roman" w:eastAsia="仿宋_GB2312" w:cs="Times New Roman"/>
          <w:bCs/>
          <w:color w:val="auto"/>
          <w:kern w:val="2"/>
          <w:sz w:val="32"/>
          <w:szCs w:val="32"/>
          <w:lang w:val="en-US" w:eastAsia="zh-CN" w:bidi="ar-SA"/>
        </w:rPr>
        <w:t>特种玻璃材料</w:t>
      </w:r>
      <w:r>
        <w:rPr>
          <w:rFonts w:hint="eastAsia" w:ascii="Times New Roman" w:hAnsi="Times New Roman" w:eastAsia="仿宋_GB2312" w:cs="Times New Roman"/>
          <w:bCs/>
          <w:color w:val="auto"/>
          <w:kern w:val="2"/>
          <w:sz w:val="32"/>
          <w:szCs w:val="32"/>
          <w:lang w:val="en-US" w:eastAsia="zh-CN" w:bidi="ar-SA"/>
        </w:rPr>
        <w:t>、</w:t>
      </w:r>
      <w:r>
        <w:rPr>
          <w:rFonts w:hint="default" w:ascii="Times New Roman" w:hAnsi="Times New Roman" w:eastAsia="仿宋_GB2312" w:cs="Times New Roman"/>
          <w:bCs/>
          <w:color w:val="auto"/>
          <w:kern w:val="2"/>
          <w:sz w:val="32"/>
          <w:szCs w:val="32"/>
          <w:lang w:val="en-US" w:eastAsia="zh-CN" w:bidi="ar-SA"/>
        </w:rPr>
        <w:t>新型陶瓷材料</w:t>
      </w:r>
      <w:r>
        <w:rPr>
          <w:rFonts w:hint="eastAsia" w:ascii="Times New Roman" w:hAnsi="Times New Roman" w:eastAsia="仿宋_GB2312" w:cs="Times New Roman"/>
          <w:bCs/>
          <w:color w:val="auto"/>
          <w:kern w:val="2"/>
          <w:sz w:val="32"/>
          <w:szCs w:val="32"/>
          <w:lang w:val="en-US" w:eastAsia="zh-CN" w:bidi="ar-SA"/>
        </w:rPr>
        <w:t>、</w:t>
      </w:r>
      <w:r>
        <w:rPr>
          <w:rFonts w:hint="default" w:ascii="Times New Roman" w:hAnsi="Times New Roman" w:eastAsia="仿宋_GB2312" w:cs="Times New Roman"/>
          <w:bCs/>
          <w:color w:val="auto"/>
          <w:kern w:val="2"/>
          <w:sz w:val="32"/>
          <w:szCs w:val="32"/>
          <w:lang w:val="en-US" w:eastAsia="zh-CN" w:bidi="ar-SA"/>
        </w:rPr>
        <w:t>纳米材料</w:t>
      </w:r>
      <w:r>
        <w:rPr>
          <w:rFonts w:hint="eastAsia" w:ascii="Times New Roman" w:hAnsi="Times New Roman" w:eastAsia="仿宋_GB2312" w:cs="Times New Roman"/>
          <w:bCs/>
          <w:color w:val="auto"/>
          <w:kern w:val="2"/>
          <w:sz w:val="32"/>
          <w:szCs w:val="32"/>
          <w:lang w:val="en-US" w:eastAsia="zh-CN" w:bidi="ar-SA"/>
        </w:rPr>
        <w:t>、</w:t>
      </w:r>
      <w:r>
        <w:rPr>
          <w:rFonts w:hint="default" w:ascii="Times New Roman" w:hAnsi="Times New Roman" w:eastAsia="仿宋_GB2312" w:cs="Times New Roman"/>
          <w:bCs/>
          <w:color w:val="auto"/>
          <w:kern w:val="2"/>
          <w:sz w:val="32"/>
          <w:szCs w:val="32"/>
          <w:lang w:val="en-US" w:eastAsia="zh-CN" w:bidi="ar-SA"/>
        </w:rPr>
        <w:t>先进复合材料</w:t>
      </w:r>
      <w:r>
        <w:rPr>
          <w:rFonts w:hint="eastAsia" w:ascii="Times New Roman" w:hAnsi="Times New Roman" w:eastAsia="仿宋_GB2312" w:cs="Times New Roman"/>
          <w:bCs/>
          <w:color w:val="auto"/>
          <w:kern w:val="2"/>
          <w:sz w:val="32"/>
          <w:szCs w:val="32"/>
          <w:lang w:val="en-US" w:eastAsia="zh-CN" w:bidi="ar-SA"/>
        </w:rPr>
        <w:t>、</w:t>
      </w:r>
      <w:r>
        <w:rPr>
          <w:rFonts w:hint="default" w:ascii="Times New Roman" w:hAnsi="Times New Roman" w:eastAsia="仿宋_GB2312" w:cs="Times New Roman"/>
          <w:bCs/>
          <w:color w:val="auto"/>
          <w:kern w:val="2"/>
          <w:sz w:val="32"/>
          <w:szCs w:val="32"/>
          <w:lang w:val="en-US" w:eastAsia="zh-CN" w:bidi="ar-SA"/>
        </w:rPr>
        <w:t>新能源材料</w:t>
      </w:r>
      <w:r>
        <w:rPr>
          <w:rFonts w:hint="eastAsia" w:ascii="Times New Roman" w:hAnsi="Times New Roman" w:eastAsia="仿宋_GB2312" w:cs="Times New Roman"/>
          <w:bCs/>
          <w:color w:val="auto"/>
          <w:kern w:val="2"/>
          <w:sz w:val="32"/>
          <w:szCs w:val="32"/>
          <w:lang w:val="en-US" w:eastAsia="zh-CN" w:bidi="ar-SA"/>
        </w:rPr>
        <w:t>、</w:t>
      </w:r>
      <w:r>
        <w:rPr>
          <w:rFonts w:hint="default" w:ascii="Times New Roman" w:hAnsi="Times New Roman" w:eastAsia="仿宋_GB2312" w:cs="Times New Roman"/>
          <w:bCs/>
          <w:color w:val="auto"/>
          <w:kern w:val="2"/>
          <w:sz w:val="32"/>
          <w:szCs w:val="32"/>
          <w:lang w:val="en-US" w:eastAsia="zh-CN" w:bidi="ar-SA"/>
        </w:rPr>
        <w:t>节能环保材料等。</w:t>
      </w:r>
    </w:p>
    <w:p w14:paraId="659039C7">
      <w:pPr>
        <w:keepNext w:val="0"/>
        <w:keepLines w:val="0"/>
        <w:kinsoku/>
        <w:wordWrap/>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Cs/>
          <w:color w:val="auto"/>
          <w:kern w:val="2"/>
          <w:sz w:val="32"/>
          <w:szCs w:val="32"/>
          <w:lang w:val="en-US" w:eastAsia="zh-CN" w:bidi="ar-SA"/>
        </w:rPr>
        <w:t xml:space="preserve"> 根据“产业定位理论</w:t>
      </w:r>
      <w:r>
        <w:rPr>
          <w:rFonts w:hint="eastAsia" w:ascii="Times New Roman" w:hAnsi="Times New Roman" w:eastAsia="仿宋_GB2312" w:cs="Times New Roman"/>
          <w:bCs/>
          <w:color w:val="auto"/>
          <w:kern w:val="2"/>
          <w:sz w:val="32"/>
          <w:szCs w:val="32"/>
          <w:lang w:val="en-US" w:eastAsia="zh-CN" w:bidi="ar-SA"/>
        </w:rPr>
        <w:t>+</w:t>
      </w:r>
      <w:r>
        <w:rPr>
          <w:rFonts w:hint="default" w:ascii="Times New Roman" w:hAnsi="Times New Roman" w:eastAsia="仿宋_GB2312" w:cs="Times New Roman"/>
          <w:bCs/>
          <w:color w:val="auto"/>
          <w:kern w:val="2"/>
          <w:sz w:val="32"/>
          <w:szCs w:val="32"/>
          <w:lang w:val="en-US" w:eastAsia="zh-CN" w:bidi="ar-SA"/>
        </w:rPr>
        <w:t>产业集群理论</w:t>
      </w:r>
      <w:r>
        <w:rPr>
          <w:rFonts w:hint="eastAsia" w:ascii="Times New Roman" w:hAnsi="Times New Roman" w:eastAsia="仿宋_GB2312" w:cs="Times New Roman"/>
          <w:bCs/>
          <w:color w:val="auto"/>
          <w:kern w:val="2"/>
          <w:sz w:val="32"/>
          <w:szCs w:val="32"/>
          <w:lang w:val="en-US" w:eastAsia="zh-CN" w:bidi="ar-SA"/>
        </w:rPr>
        <w:t>+劳动地域分工理论+比较优势理论+主导产业理论+点轴开发理论</w:t>
      </w:r>
      <w:r>
        <w:rPr>
          <w:rFonts w:hint="default" w:ascii="Times New Roman" w:hAnsi="Times New Roman" w:eastAsia="仿宋_GB2312" w:cs="Times New Roman"/>
          <w:bCs/>
          <w:color w:val="auto"/>
          <w:kern w:val="2"/>
          <w:sz w:val="32"/>
          <w:szCs w:val="32"/>
          <w:lang w:val="en-US" w:eastAsia="zh-CN" w:bidi="ar-SA"/>
        </w:rPr>
        <w:t>”</w:t>
      </w:r>
      <w:r>
        <w:rPr>
          <w:rFonts w:hint="eastAsia" w:ascii="Times New Roman" w:hAnsi="Times New Roman" w:eastAsia="仿宋_GB2312" w:cs="Times New Roman"/>
          <w:bCs/>
          <w:color w:val="auto"/>
          <w:kern w:val="2"/>
          <w:sz w:val="32"/>
          <w:szCs w:val="32"/>
          <w:lang w:val="en-US" w:eastAsia="zh-CN" w:bidi="ar-SA"/>
        </w:rPr>
        <w:t>等</w:t>
      </w:r>
      <w:r>
        <w:rPr>
          <w:rFonts w:hint="default" w:ascii="Times New Roman" w:hAnsi="Times New Roman" w:eastAsia="仿宋_GB2312" w:cs="Times New Roman"/>
          <w:bCs/>
          <w:color w:val="auto"/>
          <w:kern w:val="2"/>
          <w:sz w:val="32"/>
          <w:szCs w:val="32"/>
          <w:lang w:val="en-US" w:eastAsia="zh-CN" w:bidi="ar-SA"/>
        </w:rPr>
        <w:t>产业选择的理论</w:t>
      </w:r>
      <w:r>
        <w:rPr>
          <w:rFonts w:hint="eastAsia" w:ascii="Times New Roman" w:hAnsi="Times New Roman" w:eastAsia="仿宋_GB2312" w:cs="Times New Roman"/>
          <w:bCs/>
          <w:color w:val="auto"/>
          <w:kern w:val="2"/>
          <w:sz w:val="32"/>
          <w:szCs w:val="32"/>
          <w:lang w:val="en-US" w:eastAsia="zh-CN" w:bidi="ar-SA"/>
        </w:rPr>
        <w:t>模型</w:t>
      </w:r>
      <w:r>
        <w:rPr>
          <w:rFonts w:hint="default" w:ascii="Times New Roman" w:hAnsi="Times New Roman" w:eastAsia="仿宋_GB2312" w:cs="Times New Roman"/>
          <w:bCs/>
          <w:color w:val="auto"/>
          <w:kern w:val="2"/>
          <w:sz w:val="32"/>
          <w:szCs w:val="32"/>
          <w:lang w:val="en-US" w:eastAsia="zh-CN" w:bidi="ar-SA"/>
        </w:rPr>
        <w:t>，运城市</w:t>
      </w:r>
      <w:r>
        <w:rPr>
          <w:rFonts w:hint="eastAsia" w:ascii="Times New Roman" w:hAnsi="Times New Roman" w:eastAsia="仿宋_GB2312" w:cs="Times New Roman"/>
          <w:bCs/>
          <w:color w:val="auto"/>
          <w:kern w:val="2"/>
          <w:sz w:val="32"/>
          <w:szCs w:val="32"/>
          <w:lang w:val="en-US" w:eastAsia="zh-CN" w:bidi="ar-SA"/>
        </w:rPr>
        <w:t>应高质量发展</w:t>
      </w:r>
      <w:r>
        <w:rPr>
          <w:rFonts w:hint="eastAsia" w:ascii="Times New Roman" w:hAnsi="Times New Roman" w:eastAsia="仿宋_GB2312" w:cs="Times New Roman"/>
          <w:b/>
          <w:bCs w:val="0"/>
          <w:color w:val="auto"/>
          <w:kern w:val="2"/>
          <w:sz w:val="32"/>
          <w:szCs w:val="32"/>
          <w:lang w:val="en-US" w:eastAsia="zh-CN" w:bidi="ar-SA"/>
        </w:rPr>
        <w:t>先进基础材料：</w:t>
      </w:r>
      <w:r>
        <w:rPr>
          <w:rFonts w:hint="eastAsia" w:ascii="Times New Roman" w:hAnsi="Times New Roman" w:eastAsia="仿宋_GB2312" w:cs="Times New Roman"/>
          <w:b w:val="0"/>
          <w:bCs/>
          <w:color w:val="auto"/>
          <w:kern w:val="2"/>
          <w:sz w:val="32"/>
          <w:szCs w:val="32"/>
          <w:lang w:val="en-US" w:eastAsia="zh-CN" w:bidi="ar-SA"/>
        </w:rPr>
        <w:t>新型钢铁材料、新型铝镁合金材料、新型有色金属材料、新型无机非金属材料</w:t>
      </w:r>
      <w:r>
        <w:rPr>
          <w:rFonts w:hint="eastAsia" w:ascii="Times New Roman" w:hAnsi="Times New Roman" w:eastAsia="仿宋_GB2312" w:cs="Times New Roman"/>
          <w:b/>
          <w:bCs w:val="0"/>
          <w:color w:val="auto"/>
          <w:kern w:val="2"/>
          <w:sz w:val="32"/>
          <w:szCs w:val="32"/>
          <w:lang w:val="en-US" w:eastAsia="zh-CN" w:bidi="ar-SA"/>
        </w:rPr>
        <w:t>；</w:t>
      </w:r>
      <w:r>
        <w:rPr>
          <w:rFonts w:hint="eastAsia" w:ascii="Times New Roman" w:hAnsi="Times New Roman" w:eastAsia="仿宋_GB2312" w:cs="Times New Roman"/>
          <w:b w:val="0"/>
          <w:bCs/>
          <w:color w:val="auto"/>
          <w:kern w:val="2"/>
          <w:sz w:val="32"/>
          <w:szCs w:val="32"/>
          <w:lang w:val="en-US" w:eastAsia="zh-CN" w:bidi="ar-SA"/>
        </w:rPr>
        <w:t>做大做强</w:t>
      </w:r>
      <w:r>
        <w:rPr>
          <w:rFonts w:hint="eastAsia" w:ascii="Times New Roman" w:hAnsi="Times New Roman" w:eastAsia="仿宋_GB2312" w:cs="Times New Roman"/>
          <w:b/>
          <w:bCs w:val="0"/>
          <w:color w:val="auto"/>
          <w:kern w:val="2"/>
          <w:sz w:val="32"/>
          <w:szCs w:val="32"/>
          <w:lang w:val="en-US" w:eastAsia="zh-CN" w:bidi="ar-SA"/>
        </w:rPr>
        <w:t>关键战略材料：</w:t>
      </w:r>
      <w:r>
        <w:rPr>
          <w:rFonts w:hint="eastAsia" w:ascii="Times New Roman" w:hAnsi="Times New Roman" w:eastAsia="仿宋_GB2312" w:cs="Times New Roman"/>
          <w:b w:val="0"/>
          <w:bCs/>
          <w:color w:val="auto"/>
          <w:kern w:val="2"/>
          <w:sz w:val="32"/>
          <w:szCs w:val="32"/>
          <w:lang w:val="en-US" w:eastAsia="zh-CN" w:bidi="ar-SA"/>
        </w:rPr>
        <w:t>钕铁硼永磁材料、</w:t>
      </w:r>
      <w:r>
        <w:rPr>
          <w:rFonts w:hint="default" w:ascii="Times New Roman" w:hAnsi="Times New Roman" w:eastAsia="仿宋_GB2312" w:cs="Times New Roman"/>
          <w:b w:val="0"/>
          <w:bCs/>
          <w:color w:val="auto"/>
          <w:kern w:val="2"/>
          <w:sz w:val="32"/>
          <w:szCs w:val="32"/>
          <w:lang w:val="en-US" w:eastAsia="zh-CN" w:bidi="ar-SA"/>
        </w:rPr>
        <w:t>碳基新材料</w:t>
      </w:r>
      <w:r>
        <w:rPr>
          <w:rFonts w:hint="eastAsia" w:ascii="Times New Roman" w:hAnsi="Times New Roman" w:eastAsia="仿宋_GB2312" w:cs="Times New Roman"/>
          <w:b w:val="0"/>
          <w:bCs/>
          <w:color w:val="auto"/>
          <w:kern w:val="2"/>
          <w:sz w:val="32"/>
          <w:szCs w:val="32"/>
          <w:lang w:val="en-US" w:eastAsia="zh-CN" w:bidi="ar-SA"/>
        </w:rPr>
        <w:t>、</w:t>
      </w:r>
      <w:r>
        <w:rPr>
          <w:rFonts w:hint="default" w:ascii="Times New Roman" w:hAnsi="Times New Roman" w:eastAsia="仿宋_GB2312" w:cs="Times New Roman"/>
          <w:b w:val="0"/>
          <w:bCs/>
          <w:color w:val="auto"/>
          <w:kern w:val="2"/>
          <w:sz w:val="32"/>
          <w:szCs w:val="32"/>
          <w:lang w:val="en-US" w:eastAsia="zh-CN" w:bidi="ar-SA"/>
        </w:rPr>
        <w:t>半导体材料</w:t>
      </w:r>
      <w:r>
        <w:rPr>
          <w:rFonts w:hint="eastAsia" w:ascii="Times New Roman" w:hAnsi="Times New Roman" w:eastAsia="仿宋_GB2312" w:cs="Times New Roman"/>
          <w:bCs/>
          <w:color w:val="auto"/>
          <w:kern w:val="2"/>
          <w:sz w:val="32"/>
          <w:szCs w:val="32"/>
          <w:lang w:val="en-US" w:eastAsia="zh-CN" w:bidi="ar-SA"/>
        </w:rPr>
        <w:t>；</w:t>
      </w:r>
      <w:r>
        <w:rPr>
          <w:rFonts w:hint="default" w:ascii="Times New Roman" w:hAnsi="Times New Roman" w:eastAsia="仿宋_GB2312" w:cs="Times New Roman"/>
          <w:bCs/>
          <w:color w:val="auto"/>
          <w:kern w:val="2"/>
          <w:sz w:val="32"/>
          <w:szCs w:val="32"/>
          <w:lang w:val="en-US" w:eastAsia="zh-CN" w:bidi="ar-SA"/>
        </w:rPr>
        <w:t>加速发展</w:t>
      </w:r>
      <w:r>
        <w:rPr>
          <w:rFonts w:hint="default" w:ascii="Times New Roman" w:hAnsi="Times New Roman" w:eastAsia="仿宋_GB2312" w:cs="Times New Roman"/>
          <w:b/>
          <w:bCs w:val="0"/>
          <w:color w:val="auto"/>
          <w:kern w:val="2"/>
          <w:sz w:val="32"/>
          <w:szCs w:val="32"/>
          <w:lang w:val="en-US" w:eastAsia="zh-CN" w:bidi="ar-SA"/>
        </w:rPr>
        <w:t>前沿新材料</w:t>
      </w:r>
      <w:r>
        <w:rPr>
          <w:rFonts w:hint="eastAsia" w:ascii="Times New Roman" w:hAnsi="Times New Roman" w:eastAsia="仿宋_GB2312" w:cs="Times New Roman"/>
          <w:bCs/>
          <w:color w:val="auto"/>
          <w:kern w:val="2"/>
          <w:sz w:val="32"/>
          <w:szCs w:val="32"/>
          <w:lang w:val="en-US" w:eastAsia="zh-CN" w:bidi="ar-SA"/>
        </w:rPr>
        <w:t>：新型</w:t>
      </w:r>
      <w:r>
        <w:rPr>
          <w:rFonts w:hint="default" w:ascii="Times New Roman" w:hAnsi="Times New Roman" w:eastAsia="仿宋_GB2312" w:cs="Times New Roman"/>
          <w:bCs/>
          <w:color w:val="auto"/>
          <w:kern w:val="2"/>
          <w:sz w:val="32"/>
          <w:szCs w:val="32"/>
          <w:lang w:val="en-US" w:eastAsia="zh-CN" w:bidi="ar-SA"/>
        </w:rPr>
        <w:t>显示材料、新能源材料</w:t>
      </w:r>
      <w:r>
        <w:rPr>
          <w:rFonts w:hint="eastAsia" w:ascii="Times New Roman" w:hAnsi="Times New Roman" w:eastAsia="仿宋_GB2312" w:cs="Times New Roman"/>
          <w:bCs/>
          <w:color w:val="auto"/>
          <w:kern w:val="2"/>
          <w:sz w:val="32"/>
          <w:szCs w:val="32"/>
          <w:lang w:val="en-US" w:eastAsia="zh-CN" w:bidi="ar-SA"/>
        </w:rPr>
        <w:t>、节能环保材料；</w:t>
      </w:r>
      <w:r>
        <w:rPr>
          <w:rFonts w:hint="default" w:ascii="Times New Roman" w:hAnsi="Times New Roman" w:eastAsia="仿宋_GB2312" w:cs="Times New Roman"/>
          <w:bCs/>
          <w:color w:val="auto"/>
          <w:kern w:val="2"/>
          <w:sz w:val="32"/>
          <w:szCs w:val="32"/>
          <w:lang w:val="en-US" w:eastAsia="zh-CN" w:bidi="ar-SA"/>
        </w:rPr>
        <w:t>构建“</w:t>
      </w:r>
      <w:r>
        <w:rPr>
          <w:rFonts w:hint="eastAsia" w:ascii="Times New Roman" w:hAnsi="Times New Roman" w:eastAsia="仿宋_GB2312" w:cs="Times New Roman"/>
          <w:bCs/>
          <w:color w:val="auto"/>
          <w:kern w:val="2"/>
          <w:sz w:val="32"/>
          <w:szCs w:val="32"/>
          <w:lang w:val="en-US" w:eastAsia="zh-CN" w:bidi="ar-SA"/>
        </w:rPr>
        <w:t>4</w:t>
      </w:r>
      <w:r>
        <w:rPr>
          <w:rFonts w:hint="default" w:ascii="Times New Roman" w:hAnsi="Times New Roman" w:eastAsia="仿宋_GB2312" w:cs="Times New Roman"/>
          <w:bCs/>
          <w:color w:val="auto"/>
          <w:kern w:val="2"/>
          <w:sz w:val="32"/>
          <w:szCs w:val="32"/>
          <w:lang w:val="en-US" w:eastAsia="zh-CN" w:bidi="ar-SA"/>
        </w:rPr>
        <w:t>+</w:t>
      </w:r>
      <w:r>
        <w:rPr>
          <w:rFonts w:hint="eastAsia" w:ascii="Times New Roman" w:hAnsi="Times New Roman" w:eastAsia="仿宋_GB2312" w:cs="Times New Roman"/>
          <w:bCs/>
          <w:color w:val="auto"/>
          <w:kern w:val="2"/>
          <w:sz w:val="32"/>
          <w:szCs w:val="32"/>
          <w:lang w:val="en-US" w:eastAsia="zh-CN" w:bidi="ar-SA"/>
        </w:rPr>
        <w:t>3+3</w:t>
      </w:r>
      <w:r>
        <w:rPr>
          <w:rFonts w:hint="default" w:ascii="Times New Roman" w:hAnsi="Times New Roman" w:eastAsia="仿宋_GB2312" w:cs="Times New Roman"/>
          <w:bCs/>
          <w:color w:val="auto"/>
          <w:kern w:val="2"/>
          <w:sz w:val="32"/>
          <w:szCs w:val="32"/>
          <w:lang w:val="en-US" w:eastAsia="zh-CN" w:bidi="ar-SA"/>
        </w:rPr>
        <w:t>”的</w:t>
      </w:r>
      <w:r>
        <w:rPr>
          <w:rFonts w:hint="eastAsia" w:ascii="Times New Roman" w:hAnsi="Times New Roman" w:eastAsia="仿宋_GB2312" w:cs="Times New Roman"/>
          <w:bCs/>
          <w:color w:val="auto"/>
          <w:kern w:val="2"/>
          <w:sz w:val="32"/>
          <w:szCs w:val="32"/>
          <w:lang w:val="en-US" w:eastAsia="zh-CN" w:bidi="ar-SA"/>
        </w:rPr>
        <w:t>运城市新材料</w:t>
      </w:r>
      <w:r>
        <w:rPr>
          <w:rFonts w:hint="default" w:ascii="Times New Roman" w:hAnsi="Times New Roman" w:eastAsia="仿宋_GB2312" w:cs="Times New Roman"/>
          <w:bCs/>
          <w:color w:val="auto"/>
          <w:kern w:val="2"/>
          <w:sz w:val="32"/>
          <w:szCs w:val="32"/>
          <w:lang w:val="en-US" w:eastAsia="zh-CN" w:bidi="ar-SA"/>
        </w:rPr>
        <w:t>产业</w:t>
      </w:r>
      <w:r>
        <w:rPr>
          <w:rFonts w:hint="eastAsia" w:ascii="Times New Roman" w:hAnsi="Times New Roman" w:eastAsia="仿宋_GB2312" w:cs="Times New Roman"/>
          <w:bCs/>
          <w:color w:val="auto"/>
          <w:kern w:val="2"/>
          <w:sz w:val="32"/>
          <w:szCs w:val="32"/>
          <w:lang w:val="en-US" w:eastAsia="zh-CN" w:bidi="ar-SA"/>
        </w:rPr>
        <w:t>发展</w:t>
      </w:r>
      <w:r>
        <w:rPr>
          <w:rFonts w:hint="default" w:ascii="Times New Roman" w:hAnsi="Times New Roman" w:eastAsia="仿宋_GB2312" w:cs="Times New Roman"/>
          <w:bCs/>
          <w:color w:val="auto"/>
          <w:kern w:val="2"/>
          <w:sz w:val="32"/>
          <w:szCs w:val="32"/>
          <w:lang w:val="en-US" w:eastAsia="zh-CN" w:bidi="ar-SA"/>
        </w:rPr>
        <w:t>格局</w:t>
      </w:r>
      <w:r>
        <w:rPr>
          <w:rFonts w:hint="eastAsia" w:ascii="Times New Roman" w:hAnsi="Times New Roman" w:eastAsia="仿宋_GB2312" w:cs="Times New Roman"/>
          <w:bCs/>
          <w:color w:val="auto"/>
          <w:kern w:val="2"/>
          <w:sz w:val="32"/>
          <w:szCs w:val="32"/>
          <w:lang w:val="en-US" w:eastAsia="zh-CN" w:bidi="ar-SA"/>
        </w:rPr>
        <w:t>。</w:t>
      </w:r>
    </w:p>
    <w:p w14:paraId="56DAFDA6">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600" w:lineRule="exact"/>
        <w:jc w:val="center"/>
        <w:textAlignment w:val="auto"/>
        <w:rPr>
          <w:rFonts w:hint="eastAsia"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图</w:t>
      </w:r>
      <w:r>
        <w:rPr>
          <w:rFonts w:hint="eastAsia" w:cs="仿宋"/>
          <w:b/>
          <w:bCs/>
          <w:color w:val="000000"/>
          <w:sz w:val="32"/>
          <w:szCs w:val="32"/>
          <w:highlight w:val="none"/>
          <w:lang w:val="en-US" w:eastAsia="zh-CN"/>
        </w:rPr>
        <w:t>1</w:t>
      </w:r>
      <w:r>
        <w:rPr>
          <w:rFonts w:hint="eastAsia" w:ascii="仿宋" w:hAnsi="仿宋" w:eastAsia="仿宋" w:cs="仿宋"/>
          <w:b/>
          <w:bCs/>
          <w:color w:val="000000"/>
          <w:sz w:val="32"/>
          <w:szCs w:val="32"/>
          <w:highlight w:val="none"/>
          <w:lang w:val="en-US" w:eastAsia="zh-CN"/>
        </w:rPr>
        <w:t xml:space="preserve"> </w:t>
      </w:r>
      <w:r>
        <w:rPr>
          <w:rFonts w:hint="eastAsia" w:cs="仿宋"/>
          <w:b/>
          <w:bCs/>
          <w:color w:val="000000"/>
          <w:sz w:val="32"/>
          <w:szCs w:val="32"/>
          <w:highlight w:val="none"/>
          <w:lang w:val="en-US" w:eastAsia="zh-CN"/>
        </w:rPr>
        <w:t>运城市新材料发展产业选择</w:t>
      </w:r>
    </w:p>
    <w:p w14:paraId="4E42F214">
      <w:pPr>
        <w:pStyle w:val="2"/>
        <w:kinsoku/>
        <w:wordWrap/>
        <w:topLinePunct w:val="0"/>
        <w:autoSpaceDE/>
        <w:autoSpaceDN/>
        <w:bidi w:val="0"/>
        <w:adjustRightInd/>
        <w:snapToGrid/>
        <w:spacing w:line="630" w:lineRule="exact"/>
        <w:ind w:left="0" w:leftChars="0" w:firstLine="0" w:firstLineChars="0"/>
        <w:outlineLvl w:val="9"/>
        <w:rPr>
          <w:rFonts w:hint="default"/>
          <w:lang w:val="en-US" w:eastAsia="zh-CN"/>
        </w:rPr>
      </w:pPr>
      <w:r>
        <w:drawing>
          <wp:anchor distT="0" distB="0" distL="114300" distR="114300" simplePos="0" relativeHeight="251661312" behindDoc="0" locked="0" layoutInCell="1" allowOverlap="1">
            <wp:simplePos x="0" y="0"/>
            <wp:positionH relativeFrom="column">
              <wp:posOffset>522605</wp:posOffset>
            </wp:positionH>
            <wp:positionV relativeFrom="paragraph">
              <wp:posOffset>90170</wp:posOffset>
            </wp:positionV>
            <wp:extent cx="4492625" cy="3625850"/>
            <wp:effectExtent l="0" t="0" r="3175" b="12700"/>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2"/>
                    <a:stretch>
                      <a:fillRect/>
                    </a:stretch>
                  </pic:blipFill>
                  <pic:spPr>
                    <a:xfrm>
                      <a:off x="0" y="0"/>
                      <a:ext cx="4492625" cy="3625850"/>
                    </a:xfrm>
                    <a:prstGeom prst="rect">
                      <a:avLst/>
                    </a:prstGeom>
                    <a:noFill/>
                    <a:ln>
                      <a:noFill/>
                    </a:ln>
                  </pic:spPr>
                </pic:pic>
              </a:graphicData>
            </a:graphic>
          </wp:anchor>
        </w:drawing>
      </w:r>
    </w:p>
    <w:p w14:paraId="0C3D7B73">
      <w:pPr>
        <w:rPr>
          <w:rFonts w:hint="default"/>
          <w:lang w:val="en-US" w:eastAsia="zh-CN"/>
        </w:rPr>
      </w:pPr>
    </w:p>
    <w:p w14:paraId="1ADD3A03">
      <w:pPr>
        <w:pStyle w:val="2"/>
        <w:rPr>
          <w:rFonts w:hint="default"/>
          <w:lang w:val="en-US" w:eastAsia="zh-CN"/>
        </w:rPr>
      </w:pPr>
    </w:p>
    <w:p w14:paraId="13B923F2">
      <w:pPr>
        <w:rPr>
          <w:rFonts w:hint="default"/>
          <w:lang w:val="en-US" w:eastAsia="zh-CN"/>
        </w:rPr>
      </w:pPr>
    </w:p>
    <w:p w14:paraId="3E218673">
      <w:pPr>
        <w:pStyle w:val="2"/>
        <w:rPr>
          <w:rFonts w:hint="default"/>
          <w:lang w:val="en-US" w:eastAsia="zh-CN"/>
        </w:rPr>
      </w:pPr>
    </w:p>
    <w:p w14:paraId="0E321D3C">
      <w:pPr>
        <w:rPr>
          <w:rFonts w:hint="default"/>
          <w:lang w:val="en-US" w:eastAsia="zh-CN"/>
        </w:rPr>
      </w:pPr>
    </w:p>
    <w:p w14:paraId="75E079E7">
      <w:pPr>
        <w:pStyle w:val="2"/>
        <w:rPr>
          <w:rFonts w:hint="default"/>
          <w:lang w:val="en-US" w:eastAsia="zh-CN"/>
        </w:rPr>
      </w:pPr>
    </w:p>
    <w:p w14:paraId="77C36AB7">
      <w:pPr>
        <w:rPr>
          <w:rFonts w:hint="default"/>
          <w:lang w:val="en-US" w:eastAsia="zh-CN"/>
        </w:rPr>
      </w:pPr>
    </w:p>
    <w:p w14:paraId="2E827599">
      <w:pPr>
        <w:pStyle w:val="4"/>
        <w:pageBreakBefore w:val="0"/>
        <w:widowControl w:val="0"/>
        <w:kinsoku/>
        <w:wordWrap/>
        <w:overflowPunct/>
        <w:topLinePunct w:val="0"/>
        <w:autoSpaceDE/>
        <w:autoSpaceDN/>
        <w:bidi w:val="0"/>
        <w:adjustRightInd/>
        <w:snapToGrid/>
        <w:spacing w:before="0" w:after="0" w:line="630" w:lineRule="exact"/>
        <w:textAlignment w:val="auto"/>
        <w:rPr>
          <w:rFonts w:hint="default"/>
          <w:b w:val="0"/>
          <w:bCs w:val="0"/>
          <w:lang w:val="en-US" w:eastAsia="zh-CN"/>
        </w:rPr>
      </w:pPr>
      <w:bookmarkStart w:id="18" w:name="_Toc8201"/>
      <w:r>
        <w:rPr>
          <w:rFonts w:hint="default"/>
          <w:b w:val="0"/>
          <w:bCs w:val="0"/>
          <w:lang w:val="en-US" w:eastAsia="zh-CN"/>
        </w:rPr>
        <w:t>新型钢铁材料</w:t>
      </w:r>
      <w:bookmarkEnd w:id="18"/>
    </w:p>
    <w:p w14:paraId="63263117">
      <w:pPr>
        <w:pStyle w:val="5"/>
        <w:pageBreakBefore w:val="0"/>
        <w:widowControl w:val="0"/>
        <w:numPr>
          <w:ilvl w:val="0"/>
          <w:numId w:val="5"/>
        </w:numPr>
        <w:kinsoku/>
        <w:wordWrap/>
        <w:overflowPunct/>
        <w:topLinePunct w:val="0"/>
        <w:autoSpaceDE/>
        <w:autoSpaceDN/>
        <w:bidi w:val="0"/>
        <w:adjustRightInd/>
        <w:snapToGrid/>
        <w:spacing w:line="630" w:lineRule="exact"/>
        <w:ind w:leftChars="0" w:firstLine="643" w:firstLineChars="200"/>
        <w:textAlignment w:val="auto"/>
        <w:rPr>
          <w:rFonts w:hint="eastAsia" w:ascii="仿宋" w:hAnsi="仿宋" w:eastAsia="仿宋" w:cstheme="minorBidi"/>
          <w:sz w:val="32"/>
          <w:szCs w:val="22"/>
          <w:lang w:val="en-US" w:eastAsia="zh-CN"/>
        </w:rPr>
      </w:pPr>
      <w:r>
        <w:rPr>
          <w:rFonts w:hint="eastAsia" w:ascii="仿宋" w:hAnsi="仿宋" w:eastAsia="仿宋" w:cstheme="minorBidi"/>
          <w:sz w:val="32"/>
          <w:szCs w:val="22"/>
          <w:lang w:val="en-US" w:eastAsia="zh-CN"/>
        </w:rPr>
        <w:t>发展方向：</w:t>
      </w:r>
    </w:p>
    <w:p w14:paraId="26E01831">
      <w:pPr>
        <w:kinsoku/>
        <w:wordWrap/>
        <w:topLinePunct w:val="0"/>
        <w:autoSpaceDE/>
        <w:autoSpaceDN/>
        <w:bidi w:val="0"/>
        <w:adjustRightInd/>
        <w:snapToGrid/>
        <w:spacing w:line="630" w:lineRule="exact"/>
        <w:ind w:firstLine="640" w:firstLineChars="200"/>
        <w:rPr>
          <w:rFonts w:hint="eastAsia" w:ascii="Times New Roman" w:hAnsi="Times New Roman" w:eastAsia="仿宋_GB2312" w:cs="Times New Roman"/>
          <w:bCs/>
          <w:color w:val="auto"/>
          <w:kern w:val="2"/>
          <w:sz w:val="32"/>
          <w:szCs w:val="32"/>
          <w:lang w:val="en-US" w:eastAsia="zh-CN" w:bidi="ar-SA"/>
        </w:rPr>
      </w:pPr>
      <w:r>
        <w:rPr>
          <w:rFonts w:hint="eastAsia" w:ascii="Times New Roman" w:hAnsi="Times New Roman" w:eastAsia="仿宋_GB2312" w:cs="Times New Roman"/>
          <w:bCs/>
          <w:color w:val="auto"/>
          <w:kern w:val="2"/>
          <w:sz w:val="32"/>
          <w:szCs w:val="32"/>
          <w:lang w:val="en-US" w:eastAsia="zh-CN" w:bidi="ar-SA"/>
        </w:rPr>
        <w:t>将运城打造成山西省规模较大、特色鲜明、竞争力较强新型钢铁材料产业基地，重点发展无缝钢管、优质碳钢棒线材、热轧板卷、优特窄带钢等特种钢，围绕住宅钢结构、汽车轻量化用钢以及优特钢等需求，以工艺结构调整、产品专精升级、产业集群延伸、绿色制造发展、智能工厂示范、产融协同创新为抓手，着力推动产业链条完善、装备水平提升、品质结构优化、兼并重组、关键技术突破，将运城市新型钢铁材料产业基地建成结构优化、技术先进、服务配套、环境友好的具备国内一流竞争力的现代钢铁工业基地。</w:t>
      </w:r>
    </w:p>
    <w:p w14:paraId="1BF6641D">
      <w:pPr>
        <w:pStyle w:val="5"/>
        <w:numPr>
          <w:ilvl w:val="0"/>
          <w:numId w:val="5"/>
        </w:numPr>
        <w:kinsoku/>
        <w:wordWrap/>
        <w:topLinePunct w:val="0"/>
        <w:autoSpaceDE/>
        <w:autoSpaceDN/>
        <w:bidi w:val="0"/>
        <w:adjustRightInd/>
        <w:snapToGrid/>
        <w:spacing w:line="630" w:lineRule="exact"/>
        <w:ind w:leftChars="0" w:firstLine="643" w:firstLineChars="200"/>
        <w:rPr>
          <w:rFonts w:hint="eastAsia" w:ascii="仿宋" w:hAnsi="仿宋" w:eastAsia="仿宋" w:cstheme="minorBidi"/>
          <w:sz w:val="32"/>
          <w:szCs w:val="22"/>
          <w:lang w:val="en-US" w:eastAsia="zh-CN"/>
        </w:rPr>
      </w:pPr>
      <w:r>
        <w:rPr>
          <w:rFonts w:hint="eastAsia" w:ascii="仿宋" w:hAnsi="仿宋" w:eastAsia="仿宋" w:cstheme="minorBidi"/>
          <w:sz w:val="32"/>
          <w:szCs w:val="22"/>
          <w:lang w:val="en-US" w:eastAsia="zh-CN"/>
        </w:rPr>
        <w:t>发展路径：</w:t>
      </w:r>
    </w:p>
    <w:p w14:paraId="1BF258B2">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lang w:val="en-US" w:eastAsia="zh-CN"/>
        </w:rPr>
      </w:pPr>
      <w:r>
        <w:rPr>
          <w:rFonts w:hint="eastAsia" w:ascii="Times New Roman" w:hAnsi="Times New Roman" w:eastAsia="仿宋_GB2312" w:cs="Times New Roman"/>
          <w:bCs/>
          <w:color w:val="auto"/>
          <w:kern w:val="2"/>
          <w:sz w:val="32"/>
          <w:szCs w:val="32"/>
          <w:lang w:val="en-US" w:eastAsia="zh-CN" w:bidi="ar-SA"/>
        </w:rPr>
        <w:t>依托山西建龙钢铁、高义钢铁、宏达钢铁、铭福钢铁、新绛天地和、</w:t>
      </w:r>
      <w:r>
        <w:rPr>
          <w:rFonts w:hint="eastAsia" w:ascii="仿宋" w:hAnsi="仿宋" w:eastAsia="仿宋" w:cs="仿宋"/>
          <w:b w:val="0"/>
          <w:bCs w:val="0"/>
          <w:sz w:val="32"/>
          <w:szCs w:val="32"/>
          <w:lang w:val="en-US" w:eastAsia="zh-CN"/>
        </w:rPr>
        <w:t>翔天钢铁</w:t>
      </w:r>
      <w:r>
        <w:rPr>
          <w:rFonts w:hint="eastAsia" w:ascii="Times New Roman" w:hAnsi="Times New Roman" w:eastAsia="仿宋_GB2312" w:cs="Times New Roman"/>
          <w:bCs/>
          <w:color w:val="auto"/>
          <w:kern w:val="2"/>
          <w:sz w:val="32"/>
          <w:szCs w:val="32"/>
          <w:lang w:val="en-US" w:eastAsia="zh-CN" w:bidi="ar-SA"/>
        </w:rPr>
        <w:t>等骨干企业，实施“135”发展计划，以深化钢铁供给侧结构性改革为契机，以山西建龙为龙头，通过产能置换、联合重组和产业布局，整合组建一个千万吨级大型钢铁产业集团，形成闻喜、新绛、河津三大精品钢材生产片区，培育发展精品冷轧板材、汽车及摩托车零部件加工制造、金属拔丝制品、建筑钢结构加工、机械零件加工五个深加工产业，构建高炉炼铁—转炉炼钢—连铸、热轧—线材、棒材、板材—建筑钢、金属制品、装备制造的产业链。重点实施山西建龙投资 134.6 亿元的汽车配套结构用钢、冷轧带钢、钢管等千亿级钢铁深加工产业集群项目。</w:t>
      </w:r>
    </w:p>
    <w:p w14:paraId="7F37B514">
      <w:pPr>
        <w:pStyle w:val="5"/>
        <w:keepNext w:val="0"/>
        <w:keepLines w:val="0"/>
        <w:pageBreakBefore w:val="0"/>
        <w:widowControl w:val="0"/>
        <w:numPr>
          <w:ilvl w:val="0"/>
          <w:numId w:val="5"/>
        </w:numPr>
        <w:kinsoku/>
        <w:wordWrap/>
        <w:overflowPunct/>
        <w:topLinePunct w:val="0"/>
        <w:autoSpaceDE/>
        <w:autoSpaceDN/>
        <w:bidi w:val="0"/>
        <w:adjustRightInd/>
        <w:snapToGrid/>
        <w:spacing w:line="630" w:lineRule="exact"/>
        <w:ind w:leftChars="0" w:firstLine="643" w:firstLineChars="200"/>
        <w:textAlignment w:val="auto"/>
        <w:rPr>
          <w:rFonts w:hint="eastAsia" w:ascii="仿宋" w:hAnsi="仿宋" w:eastAsia="仿宋" w:cstheme="minorBidi"/>
          <w:sz w:val="32"/>
          <w:szCs w:val="22"/>
          <w:lang w:val="en-US" w:eastAsia="zh-CN"/>
        </w:rPr>
      </w:pPr>
      <w:r>
        <w:rPr>
          <w:rFonts w:hint="eastAsia" w:ascii="仿宋" w:hAnsi="仿宋" w:eastAsia="仿宋" w:cstheme="minorBidi"/>
          <w:sz w:val="32"/>
          <w:szCs w:val="22"/>
          <w:lang w:val="en-US" w:eastAsia="zh-CN"/>
        </w:rPr>
        <w:t>承载</w:t>
      </w:r>
      <w:r>
        <w:rPr>
          <w:rFonts w:hint="eastAsia" w:cstheme="minorBidi"/>
          <w:sz w:val="32"/>
          <w:szCs w:val="22"/>
          <w:lang w:val="en-US" w:eastAsia="zh-CN"/>
        </w:rPr>
        <w:t>区域</w:t>
      </w:r>
      <w:r>
        <w:rPr>
          <w:rFonts w:hint="eastAsia" w:ascii="仿宋" w:hAnsi="仿宋" w:eastAsia="仿宋" w:cstheme="minorBidi"/>
          <w:sz w:val="32"/>
          <w:szCs w:val="22"/>
          <w:lang w:val="en-US" w:eastAsia="zh-CN"/>
        </w:rPr>
        <w:t>：</w:t>
      </w:r>
    </w:p>
    <w:p w14:paraId="6D1DF448">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Times New Roman" w:hAnsi="Times New Roman" w:eastAsia="仿宋_GB2312" w:cs="Times New Roman"/>
          <w:b w:val="0"/>
          <w:bCs/>
          <w:color w:val="auto"/>
          <w:kern w:val="2"/>
          <w:sz w:val="32"/>
          <w:szCs w:val="32"/>
          <w:lang w:val="en-US" w:eastAsia="zh-CN" w:bidi="ar-SA"/>
        </w:rPr>
      </w:pPr>
      <w:r>
        <w:rPr>
          <w:rFonts w:hint="eastAsia" w:ascii="Times New Roman" w:hAnsi="Times New Roman" w:eastAsia="仿宋_GB2312" w:cs="Times New Roman"/>
          <w:b w:val="0"/>
          <w:bCs/>
          <w:color w:val="auto"/>
          <w:kern w:val="2"/>
          <w:sz w:val="32"/>
          <w:szCs w:val="32"/>
          <w:lang w:val="en-US" w:eastAsia="zh-CN" w:bidi="ar-SA"/>
        </w:rPr>
        <w:t>闻喜经济技术开发区、运城经济技术开发区、河津经济技术开发区、盐湖高新技术产业开发区。</w:t>
      </w:r>
    </w:p>
    <w:p w14:paraId="2B387739">
      <w:pPr>
        <w:pStyle w:val="5"/>
        <w:keepNext w:val="0"/>
        <w:keepLines w:val="0"/>
        <w:pageBreakBefore w:val="0"/>
        <w:widowControl w:val="0"/>
        <w:numPr>
          <w:ilvl w:val="0"/>
          <w:numId w:val="5"/>
        </w:numPr>
        <w:kinsoku/>
        <w:wordWrap/>
        <w:overflowPunct/>
        <w:topLinePunct w:val="0"/>
        <w:autoSpaceDE/>
        <w:autoSpaceDN/>
        <w:bidi w:val="0"/>
        <w:adjustRightInd/>
        <w:snapToGrid/>
        <w:spacing w:line="630" w:lineRule="exact"/>
        <w:ind w:leftChars="0" w:firstLine="643" w:firstLineChars="200"/>
        <w:textAlignment w:val="auto"/>
        <w:rPr>
          <w:rFonts w:hint="eastAsia" w:ascii="仿宋" w:hAnsi="仿宋" w:eastAsia="仿宋" w:cstheme="minorBidi"/>
          <w:sz w:val="32"/>
          <w:szCs w:val="22"/>
          <w:lang w:val="en-US" w:eastAsia="zh-CN"/>
        </w:rPr>
      </w:pPr>
      <w:r>
        <w:rPr>
          <w:rFonts w:hint="eastAsia" w:ascii="仿宋" w:hAnsi="仿宋" w:eastAsia="仿宋" w:cstheme="minorBidi"/>
          <w:sz w:val="32"/>
          <w:szCs w:val="22"/>
          <w:lang w:val="en-US" w:eastAsia="zh-CN"/>
        </w:rPr>
        <w:t>重点项目：</w:t>
      </w:r>
    </w:p>
    <w:tbl>
      <w:tblPr>
        <w:tblStyle w:val="15"/>
        <w:tblpPr w:leftFromText="180" w:rightFromText="180" w:vertAnchor="text" w:horzAnchor="margin" w:tblpXSpec="center" w:tblpY="260"/>
        <w:tblW w:w="8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1450"/>
        <w:gridCol w:w="6183"/>
      </w:tblGrid>
      <w:tr w14:paraId="67FD7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150" w:type="dxa"/>
            <w:shd w:val="clear" w:color="auto" w:fill="auto"/>
            <w:vAlign w:val="center"/>
          </w:tcPr>
          <w:p w14:paraId="69BA7A37">
            <w:pPr>
              <w:pStyle w:val="29"/>
              <w:keepNext w:val="0"/>
              <w:keepLines w:val="0"/>
              <w:pageBreakBefore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各区、县</w:t>
            </w:r>
          </w:p>
        </w:tc>
        <w:tc>
          <w:tcPr>
            <w:tcW w:w="1450" w:type="dxa"/>
            <w:shd w:val="clear" w:color="auto" w:fill="auto"/>
            <w:vAlign w:val="center"/>
          </w:tcPr>
          <w:p w14:paraId="53C0CA90">
            <w:pPr>
              <w:pStyle w:val="29"/>
              <w:keepNext w:val="0"/>
              <w:keepLines w:val="0"/>
              <w:pageBreakBefore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重点企业</w:t>
            </w:r>
          </w:p>
        </w:tc>
        <w:tc>
          <w:tcPr>
            <w:tcW w:w="6183" w:type="dxa"/>
            <w:shd w:val="clear" w:color="auto" w:fill="auto"/>
            <w:vAlign w:val="center"/>
          </w:tcPr>
          <w:p w14:paraId="50575918">
            <w:pPr>
              <w:pStyle w:val="29"/>
              <w:keepNext w:val="0"/>
              <w:keepLines w:val="0"/>
              <w:pageBreakBefore w:val="0"/>
              <w:kinsoku/>
              <w:wordWrap/>
              <w:overflowPunct/>
              <w:topLinePunct w:val="0"/>
              <w:autoSpaceDE/>
              <w:autoSpaceDN/>
              <w:bidi w:val="0"/>
              <w:adjustRightInd/>
              <w:snapToGrid/>
              <w:spacing w:line="390" w:lineRule="exact"/>
              <w:ind w:firstLine="480"/>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重点项目</w:t>
            </w:r>
          </w:p>
        </w:tc>
      </w:tr>
      <w:tr w14:paraId="2DB04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0" w:type="dxa"/>
            <w:vAlign w:val="center"/>
          </w:tcPr>
          <w:p w14:paraId="72F82E69">
            <w:pPr>
              <w:pStyle w:val="29"/>
              <w:keepNext w:val="0"/>
              <w:keepLines w:val="0"/>
              <w:pageBreakBefore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szCs w:val="24"/>
                <w:lang w:val="en-US" w:eastAsia="zh-CN"/>
              </w:rPr>
              <w:t>闻喜县</w:t>
            </w:r>
          </w:p>
        </w:tc>
        <w:tc>
          <w:tcPr>
            <w:tcW w:w="1450" w:type="dxa"/>
            <w:vAlign w:val="center"/>
          </w:tcPr>
          <w:p w14:paraId="14F67FA5">
            <w:pPr>
              <w:pStyle w:val="29"/>
              <w:keepNext w:val="0"/>
              <w:keepLines w:val="0"/>
              <w:pageBreakBefore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山西建龙实业有限公司</w:t>
            </w:r>
          </w:p>
        </w:tc>
        <w:tc>
          <w:tcPr>
            <w:tcW w:w="6183" w:type="dxa"/>
            <w:vAlign w:val="center"/>
          </w:tcPr>
          <w:p w14:paraId="5B180959">
            <w:pPr>
              <w:pStyle w:val="29"/>
              <w:keepNext w:val="0"/>
              <w:keepLines w:val="0"/>
              <w:pageBreakBefore w:val="0"/>
              <w:kinsoku/>
              <w:wordWrap/>
              <w:overflowPunct/>
              <w:topLinePunct w:val="0"/>
              <w:autoSpaceDE/>
              <w:autoSpaceDN/>
              <w:bidi w:val="0"/>
              <w:adjustRightInd/>
              <w:snapToGrid/>
              <w:spacing w:line="39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1500mm冷轧工程，建设年产高附加值（精品五金建材）商品卷200 万吨，分两期建设。一期建设年产商品卷 70万吨（其中冷轧商品卷 20万吨、热镀铝/锌商品卷20万吨、彩涂商品卷30万吨），主要建设：推拉式酸洗机组1条，单机架可逆式轧机3套，电解脱脂机组1条，罩式退火炉机组28座（含二期14座），平整机组 1套，重卷拉矫机组1条，重卷纵切机组1条，连续热镀锌机组1条，连续热镀铝锌机组1条，彩涂机组2条及其配套的公辅设施；预计总投资25.91亿元。</w:t>
            </w:r>
          </w:p>
        </w:tc>
      </w:tr>
      <w:tr w14:paraId="44101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0" w:type="dxa"/>
            <w:vMerge w:val="restart"/>
            <w:vAlign w:val="center"/>
          </w:tcPr>
          <w:p w14:paraId="1785B59A">
            <w:pPr>
              <w:pStyle w:val="29"/>
              <w:keepNext w:val="0"/>
              <w:keepLines w:val="0"/>
              <w:pageBreakBefore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新绛县</w:t>
            </w:r>
          </w:p>
        </w:tc>
        <w:tc>
          <w:tcPr>
            <w:tcW w:w="1450" w:type="dxa"/>
            <w:vAlign w:val="center"/>
          </w:tcPr>
          <w:p w14:paraId="7453E572">
            <w:pPr>
              <w:pStyle w:val="29"/>
              <w:keepNext w:val="0"/>
              <w:keepLines w:val="0"/>
              <w:pageBreakBefore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山西高义钢铁有限公司</w:t>
            </w:r>
          </w:p>
        </w:tc>
        <w:tc>
          <w:tcPr>
            <w:tcW w:w="6183" w:type="dxa"/>
            <w:vAlign w:val="center"/>
          </w:tcPr>
          <w:p w14:paraId="316B527A">
            <w:pPr>
              <w:pStyle w:val="29"/>
              <w:keepNext w:val="0"/>
              <w:keepLines w:val="0"/>
              <w:pageBreakBefore w:val="0"/>
              <w:kinsoku/>
              <w:wordWrap/>
              <w:overflowPunct/>
              <w:topLinePunct w:val="0"/>
              <w:autoSpaceDE/>
              <w:autoSpaceDN/>
              <w:bidi w:val="0"/>
              <w:adjustRightInd/>
              <w:snapToGrid/>
              <w:spacing w:line="39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年产150万吨优特带钢项目，建设一条热轧优特带钢生产线以及与之配套的板坯连铸机、磨辊间、供配电、水处理旋流井等配套公辅设施。</w:t>
            </w:r>
          </w:p>
        </w:tc>
      </w:tr>
      <w:tr w14:paraId="21402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0" w:type="dxa"/>
            <w:vMerge w:val="continue"/>
            <w:vAlign w:val="center"/>
          </w:tcPr>
          <w:p w14:paraId="5B6CCD53">
            <w:pPr>
              <w:pStyle w:val="29"/>
              <w:keepNext w:val="0"/>
              <w:keepLines w:val="0"/>
              <w:pageBreakBefore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color w:val="000000"/>
                <w:sz w:val="24"/>
                <w:szCs w:val="24"/>
                <w:lang w:val="en-US" w:eastAsia="zh-CN"/>
              </w:rPr>
            </w:pPr>
          </w:p>
        </w:tc>
        <w:tc>
          <w:tcPr>
            <w:tcW w:w="1450" w:type="dxa"/>
            <w:vAlign w:val="center"/>
          </w:tcPr>
          <w:p w14:paraId="7A54855F">
            <w:pPr>
              <w:pStyle w:val="29"/>
              <w:keepNext w:val="0"/>
              <w:keepLines w:val="0"/>
              <w:pageBreakBefore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新绛天地和金属制品有限公司</w:t>
            </w:r>
          </w:p>
        </w:tc>
        <w:tc>
          <w:tcPr>
            <w:tcW w:w="6183" w:type="dxa"/>
            <w:vAlign w:val="center"/>
          </w:tcPr>
          <w:p w14:paraId="051FC271">
            <w:pPr>
              <w:pStyle w:val="29"/>
              <w:keepNext w:val="0"/>
              <w:keepLines w:val="0"/>
              <w:pageBreakBefore w:val="0"/>
              <w:kinsoku/>
              <w:wordWrap/>
              <w:overflowPunct/>
              <w:topLinePunct w:val="0"/>
              <w:autoSpaceDE/>
              <w:autoSpaceDN/>
              <w:bidi w:val="0"/>
              <w:adjustRightInd/>
              <w:snapToGrid/>
              <w:spacing w:line="39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年产70万吨精品镀锌板带、镀锌钢管项目，新上4条高端酸洗生产线，4条高速冷轧生产线,4条镀锌板带和12条高端高速焊接制管线,1台年处理70万吨综合水处理设备等。</w:t>
            </w:r>
          </w:p>
        </w:tc>
      </w:tr>
      <w:tr w14:paraId="4CC7B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0" w:type="dxa"/>
            <w:vAlign w:val="center"/>
          </w:tcPr>
          <w:p w14:paraId="33C7C1EC">
            <w:pPr>
              <w:pStyle w:val="29"/>
              <w:keepNext w:val="0"/>
              <w:keepLines w:val="0"/>
              <w:pageBreakBefore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河津市</w:t>
            </w:r>
          </w:p>
        </w:tc>
        <w:tc>
          <w:tcPr>
            <w:tcW w:w="1450" w:type="dxa"/>
            <w:vAlign w:val="center"/>
          </w:tcPr>
          <w:p w14:paraId="409057DA">
            <w:pPr>
              <w:pStyle w:val="29"/>
              <w:keepNext w:val="0"/>
              <w:keepLines w:val="0"/>
              <w:pageBreakBefore w:val="0"/>
              <w:kinsoku/>
              <w:wordWrap/>
              <w:overflowPunct/>
              <w:topLinePunct w:val="0"/>
              <w:autoSpaceDE/>
              <w:autoSpaceDN/>
              <w:bidi w:val="0"/>
              <w:adjustRightInd/>
              <w:snapToGrid/>
              <w:spacing w:line="39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山西宏达钢铁集团有限公司</w:t>
            </w:r>
          </w:p>
        </w:tc>
        <w:tc>
          <w:tcPr>
            <w:tcW w:w="6183" w:type="dxa"/>
            <w:vAlign w:val="center"/>
          </w:tcPr>
          <w:p w14:paraId="3388BE32">
            <w:pPr>
              <w:keepNext w:val="0"/>
              <w:keepLines w:val="0"/>
              <w:pageBreakBefore w:val="0"/>
              <w:widowControl/>
              <w:suppressLineNumbers w:val="0"/>
              <w:kinsoku/>
              <w:wordWrap/>
              <w:overflowPunct/>
              <w:topLinePunct w:val="0"/>
              <w:autoSpaceDE/>
              <w:autoSpaceDN/>
              <w:bidi w:val="0"/>
              <w:adjustRightInd/>
              <w:snapToGrid/>
              <w:spacing w:line="390" w:lineRule="exact"/>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1×1350m 炼铁高炉及配套设施项目、2×100万吨双高线精品轧钢项目、100MW超高温亚临界分布式煤气发电项目、烧结环保协同处理一体化135MW亚临界余热发电项目、数智化工厂项目、3万m /h制氧项目等六大项目，届时公司产能将达到500万吨精品钢，其中高附加值的优特精品钢项目占比可超过50%，实现年总产值200亿元。</w:t>
            </w:r>
          </w:p>
        </w:tc>
      </w:tr>
      <w:tr w14:paraId="0F8DA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0" w:type="dxa"/>
            <w:vAlign w:val="center"/>
          </w:tcPr>
          <w:p w14:paraId="4ACE34A3">
            <w:pPr>
              <w:pStyle w:val="29"/>
              <w:keepNext w:val="0"/>
              <w:keepLines w:val="0"/>
              <w:pageBreakBefore w:val="0"/>
              <w:kinsoku/>
              <w:wordWrap/>
              <w:overflowPunct/>
              <w:topLinePunct w:val="0"/>
              <w:autoSpaceDE/>
              <w:autoSpaceDN/>
              <w:bidi w:val="0"/>
              <w:adjustRightInd/>
              <w:snapToGrid/>
              <w:spacing w:line="390" w:lineRule="exact"/>
              <w:ind w:firstLine="0" w:firstLineChars="0"/>
              <w:jc w:val="center"/>
              <w:textAlignment w:val="auto"/>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sz w:val="24"/>
                <w:szCs w:val="24"/>
              </w:rPr>
              <w:t>各区、县</w:t>
            </w:r>
          </w:p>
        </w:tc>
        <w:tc>
          <w:tcPr>
            <w:tcW w:w="1450" w:type="dxa"/>
            <w:vAlign w:val="center"/>
          </w:tcPr>
          <w:p w14:paraId="0FEC6B0A">
            <w:pPr>
              <w:pStyle w:val="29"/>
              <w:keepNext w:val="0"/>
              <w:keepLines w:val="0"/>
              <w:pageBreakBefore w:val="0"/>
              <w:kinsoku/>
              <w:wordWrap/>
              <w:overflowPunct/>
              <w:topLinePunct w:val="0"/>
              <w:autoSpaceDE/>
              <w:autoSpaceDN/>
              <w:bidi w:val="0"/>
              <w:adjustRightInd/>
              <w:snapToGrid/>
              <w:spacing w:line="390" w:lineRule="exact"/>
              <w:ind w:firstLine="0" w:firstLineChars="0"/>
              <w:jc w:val="center"/>
              <w:textAlignment w:val="auto"/>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sz w:val="24"/>
                <w:szCs w:val="24"/>
                <w:lang w:val="en-US" w:eastAsia="zh-CN"/>
              </w:rPr>
              <w:t>重点企业</w:t>
            </w:r>
          </w:p>
        </w:tc>
        <w:tc>
          <w:tcPr>
            <w:tcW w:w="6183" w:type="dxa"/>
            <w:vAlign w:val="center"/>
          </w:tcPr>
          <w:p w14:paraId="0CD06D9A">
            <w:pPr>
              <w:pStyle w:val="29"/>
              <w:keepNext w:val="0"/>
              <w:keepLines w:val="0"/>
              <w:pageBreakBefore w:val="0"/>
              <w:kinsoku/>
              <w:wordWrap/>
              <w:overflowPunct/>
              <w:topLinePunct w:val="0"/>
              <w:autoSpaceDE/>
              <w:autoSpaceDN/>
              <w:bidi w:val="0"/>
              <w:adjustRightInd/>
              <w:snapToGrid/>
              <w:spacing w:line="390" w:lineRule="exact"/>
              <w:ind w:firstLine="480" w:firstLineChars="0"/>
              <w:jc w:val="center"/>
              <w:textAlignment w:val="auto"/>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sz w:val="24"/>
                <w:szCs w:val="24"/>
                <w:lang w:val="en-US" w:eastAsia="zh-CN"/>
              </w:rPr>
              <w:t>重点项目</w:t>
            </w:r>
          </w:p>
        </w:tc>
      </w:tr>
      <w:tr w14:paraId="3D907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0" w:type="dxa"/>
            <w:vAlign w:val="center"/>
          </w:tcPr>
          <w:p w14:paraId="15980F58">
            <w:pPr>
              <w:pStyle w:val="29"/>
              <w:keepNext w:val="0"/>
              <w:keepLines w:val="0"/>
              <w:pageBreakBefore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夏县</w:t>
            </w:r>
          </w:p>
        </w:tc>
        <w:tc>
          <w:tcPr>
            <w:tcW w:w="1450" w:type="dxa"/>
            <w:vAlign w:val="center"/>
          </w:tcPr>
          <w:p w14:paraId="7DBCA3AF">
            <w:pPr>
              <w:pStyle w:val="29"/>
              <w:keepNext w:val="0"/>
              <w:keepLines w:val="0"/>
              <w:pageBreakBefore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山西翔天钢铁有限公司</w:t>
            </w:r>
          </w:p>
        </w:tc>
        <w:tc>
          <w:tcPr>
            <w:tcW w:w="6183" w:type="dxa"/>
            <w:vAlign w:val="center"/>
          </w:tcPr>
          <w:p w14:paraId="41704A69">
            <w:pPr>
              <w:keepNext w:val="0"/>
              <w:keepLines w:val="0"/>
              <w:pageBreakBefore w:val="0"/>
              <w:widowControl/>
              <w:suppressLineNumbers w:val="0"/>
              <w:kinsoku/>
              <w:wordWrap/>
              <w:overflowPunct/>
              <w:topLinePunct w:val="0"/>
              <w:autoSpaceDE/>
              <w:autoSpaceDN/>
              <w:bidi w:val="0"/>
              <w:adjustRightInd/>
              <w:snapToGrid/>
              <w:spacing w:line="390" w:lineRule="exact"/>
              <w:ind w:left="0" w:lef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高强钢深加工系列产品生产项目，主要用于全自动连续式高强钢深加工产品生产线，预计总投资5亿元。</w:t>
            </w:r>
          </w:p>
        </w:tc>
      </w:tr>
      <w:tr w14:paraId="6489A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0" w:type="dxa"/>
            <w:vMerge w:val="restart"/>
            <w:vAlign w:val="center"/>
          </w:tcPr>
          <w:p w14:paraId="17B59E02">
            <w:pPr>
              <w:pStyle w:val="29"/>
              <w:keepNext w:val="0"/>
              <w:keepLines w:val="0"/>
              <w:pageBreakBefore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稷山县</w:t>
            </w:r>
          </w:p>
        </w:tc>
        <w:tc>
          <w:tcPr>
            <w:tcW w:w="1450" w:type="dxa"/>
            <w:vAlign w:val="center"/>
          </w:tcPr>
          <w:p w14:paraId="2BE2D5D0">
            <w:pPr>
              <w:pStyle w:val="29"/>
              <w:keepNext w:val="0"/>
              <w:keepLines w:val="0"/>
              <w:pageBreakBefore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稷山县铭福钢铁制品有限公司</w:t>
            </w:r>
          </w:p>
        </w:tc>
        <w:tc>
          <w:tcPr>
            <w:tcW w:w="6183" w:type="dxa"/>
            <w:vAlign w:val="center"/>
          </w:tcPr>
          <w:p w14:paraId="71A4F3FA">
            <w:pPr>
              <w:keepNext w:val="0"/>
              <w:keepLines w:val="0"/>
              <w:pageBreakBefore w:val="0"/>
              <w:widowControl/>
              <w:suppressLineNumbers w:val="0"/>
              <w:kinsoku/>
              <w:wordWrap/>
              <w:overflowPunct/>
              <w:topLinePunct w:val="0"/>
              <w:autoSpaceDE/>
              <w:autoSpaceDN/>
              <w:bidi w:val="0"/>
              <w:adjustRightInd/>
              <w:snapToGrid/>
              <w:spacing w:line="390" w:lineRule="exact"/>
              <w:ind w:left="0" w:lef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主要建设内容：烧结车间1×220m²烧结机，年产烧结矿181.63万吨；1条链篦机-回转窑球团生产线，年产球团矿130万吨；炼铁车间1×1230m³高炉，年产铁水114.2万吨；炼钢车间1×130t转炉，配套建设1台130tLF精炼炉、1台8流方坯连铸机，年产钢水147.7万吨、连铸坯143.3万吨。预计总投资30.5亿元。</w:t>
            </w:r>
          </w:p>
        </w:tc>
      </w:tr>
      <w:tr w14:paraId="393FA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0" w:type="dxa"/>
            <w:vMerge w:val="continue"/>
            <w:vAlign w:val="center"/>
          </w:tcPr>
          <w:p w14:paraId="62C7C70F">
            <w:pPr>
              <w:pStyle w:val="29"/>
              <w:keepNext w:val="0"/>
              <w:keepLines w:val="0"/>
              <w:pageBreakBefore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color w:val="000000"/>
                <w:sz w:val="24"/>
                <w:szCs w:val="24"/>
                <w:lang w:val="en-US" w:eastAsia="zh-CN"/>
              </w:rPr>
            </w:pPr>
          </w:p>
        </w:tc>
        <w:tc>
          <w:tcPr>
            <w:tcW w:w="1450" w:type="dxa"/>
            <w:vAlign w:val="center"/>
          </w:tcPr>
          <w:p w14:paraId="16711415">
            <w:pPr>
              <w:pStyle w:val="29"/>
              <w:keepNext w:val="0"/>
              <w:keepLines w:val="0"/>
              <w:pageBreakBefore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山西东方资源发展有限公司</w:t>
            </w:r>
          </w:p>
        </w:tc>
        <w:tc>
          <w:tcPr>
            <w:tcW w:w="6183" w:type="dxa"/>
            <w:vAlign w:val="center"/>
          </w:tcPr>
          <w:p w14:paraId="27E551D7">
            <w:pPr>
              <w:keepNext w:val="0"/>
              <w:keepLines w:val="0"/>
              <w:pageBreakBefore w:val="0"/>
              <w:widowControl/>
              <w:suppressLineNumbers w:val="0"/>
              <w:kinsoku/>
              <w:wordWrap/>
              <w:overflowPunct/>
              <w:topLinePunct w:val="0"/>
              <w:autoSpaceDE/>
              <w:autoSpaceDN/>
              <w:bidi w:val="0"/>
              <w:adjustRightInd/>
              <w:snapToGrid/>
              <w:spacing w:line="390" w:lineRule="exact"/>
              <w:ind w:left="0" w:lef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利用高炉热熔渣建设年产20万吨高硅硅锰和低碳低磷硅锰及年产15万吨高中低微碳锰铁项目。</w:t>
            </w:r>
          </w:p>
        </w:tc>
      </w:tr>
    </w:tbl>
    <w:p w14:paraId="42BCF19B">
      <w:pPr>
        <w:pStyle w:val="4"/>
        <w:keepNext/>
        <w:keepLines/>
        <w:pageBreakBefore w:val="0"/>
        <w:widowControl w:val="0"/>
        <w:kinsoku/>
        <w:wordWrap/>
        <w:overflowPunct/>
        <w:topLinePunct w:val="0"/>
        <w:autoSpaceDE/>
        <w:autoSpaceDN/>
        <w:bidi w:val="0"/>
        <w:adjustRightInd/>
        <w:snapToGrid/>
        <w:spacing w:before="157" w:beforeLines="50" w:after="0" w:line="630" w:lineRule="exact"/>
        <w:ind w:leftChars="0" w:firstLine="640" w:firstLineChars="200"/>
        <w:textAlignment w:val="auto"/>
        <w:rPr>
          <w:rFonts w:hint="default"/>
          <w:b w:val="0"/>
          <w:bCs w:val="0"/>
          <w:lang w:val="en-US" w:eastAsia="zh-CN"/>
        </w:rPr>
      </w:pPr>
      <w:bookmarkStart w:id="19" w:name="_Toc11175"/>
      <w:r>
        <w:rPr>
          <w:rFonts w:hint="default"/>
          <w:b w:val="0"/>
          <w:bCs w:val="0"/>
          <w:lang w:val="en-US" w:eastAsia="zh-CN"/>
        </w:rPr>
        <w:t>新型铝镁合金材料</w:t>
      </w:r>
      <w:bookmarkEnd w:id="19"/>
    </w:p>
    <w:p w14:paraId="7B316BC9">
      <w:pPr>
        <w:pStyle w:val="5"/>
        <w:pageBreakBefore w:val="0"/>
        <w:widowControl w:val="0"/>
        <w:numPr>
          <w:ilvl w:val="0"/>
          <w:numId w:val="0"/>
        </w:numPr>
        <w:kinsoku/>
        <w:wordWrap/>
        <w:overflowPunct/>
        <w:topLinePunct w:val="0"/>
        <w:autoSpaceDE/>
        <w:autoSpaceDN/>
        <w:bidi w:val="0"/>
        <w:adjustRightInd/>
        <w:snapToGrid/>
        <w:spacing w:line="630" w:lineRule="exact"/>
        <w:ind w:leftChars="0" w:firstLine="643" w:firstLineChars="200"/>
        <w:textAlignment w:val="auto"/>
        <w:rPr>
          <w:rFonts w:hint="eastAsia" w:ascii="仿宋" w:hAnsi="仿宋" w:eastAsia="仿宋" w:cstheme="minorBidi"/>
          <w:sz w:val="32"/>
          <w:szCs w:val="22"/>
          <w:lang w:val="en-US" w:eastAsia="zh-CN"/>
        </w:rPr>
      </w:pPr>
      <w:r>
        <w:rPr>
          <w:rFonts w:hint="eastAsia" w:ascii="仿宋" w:hAnsi="仿宋" w:eastAsia="仿宋" w:cstheme="minorBidi"/>
          <w:sz w:val="32"/>
          <w:szCs w:val="22"/>
          <w:lang w:val="en-US" w:eastAsia="zh-CN"/>
        </w:rPr>
        <w:t>1、发展方向：</w:t>
      </w:r>
    </w:p>
    <w:p w14:paraId="3B03192F">
      <w:pPr>
        <w:kinsoku/>
        <w:wordWrap/>
        <w:topLinePunct w:val="0"/>
        <w:autoSpaceDE/>
        <w:autoSpaceDN/>
        <w:bidi w:val="0"/>
        <w:adjustRightInd/>
        <w:snapToGrid/>
        <w:spacing w:line="630" w:lineRule="exact"/>
        <w:ind w:firstLine="640" w:firstLineChars="200"/>
        <w:rPr>
          <w:rFonts w:hint="eastAsia" w:ascii="Times New Roman" w:hAnsi="Times New Roman" w:eastAsia="仿宋_GB2312" w:cs="Times New Roman"/>
          <w:bCs/>
          <w:color w:val="auto"/>
          <w:kern w:val="2"/>
          <w:sz w:val="32"/>
          <w:szCs w:val="32"/>
          <w:lang w:val="en-US" w:eastAsia="zh-CN" w:bidi="ar-SA"/>
        </w:rPr>
      </w:pPr>
      <w:r>
        <w:rPr>
          <w:rFonts w:hint="eastAsia" w:ascii="Times New Roman" w:hAnsi="Times New Roman" w:eastAsia="仿宋_GB2312" w:cs="Times New Roman"/>
          <w:bCs/>
          <w:color w:val="auto"/>
          <w:kern w:val="2"/>
          <w:sz w:val="32"/>
          <w:szCs w:val="32"/>
          <w:lang w:val="en-US" w:eastAsia="zh-CN" w:bidi="ar-SA"/>
        </w:rPr>
        <w:t>将运城打造成国家级新型铝镁合金产业基地，重点发展汽车轻量化结构件，轨道交通用大型铝镁合金型材，航空航天、国防用高强度大尺寸复杂精密合金材料，重点引进高精度铝板带、航空（轨道）高端铝镁合金等轻质化铝镁合金产业高附加值项目，加快向轨道交通、新能源汽车、航空航天、能源装备、军工等高端领域延伸。</w:t>
      </w:r>
    </w:p>
    <w:p w14:paraId="3E5BC8C6">
      <w:pPr>
        <w:pStyle w:val="5"/>
        <w:numPr>
          <w:ilvl w:val="0"/>
          <w:numId w:val="0"/>
        </w:numPr>
        <w:kinsoku/>
        <w:wordWrap/>
        <w:topLinePunct w:val="0"/>
        <w:autoSpaceDE/>
        <w:autoSpaceDN/>
        <w:bidi w:val="0"/>
        <w:adjustRightInd/>
        <w:snapToGrid/>
        <w:spacing w:line="630" w:lineRule="exact"/>
        <w:ind w:leftChars="200"/>
        <w:rPr>
          <w:rFonts w:hint="eastAsia" w:ascii="仿宋" w:hAnsi="仿宋" w:eastAsia="仿宋" w:cstheme="minorBidi"/>
          <w:sz w:val="32"/>
          <w:szCs w:val="22"/>
          <w:lang w:val="en-US" w:eastAsia="zh-CN"/>
        </w:rPr>
      </w:pPr>
      <w:r>
        <w:rPr>
          <w:rFonts w:hint="eastAsia" w:ascii="仿宋" w:hAnsi="仿宋" w:eastAsia="仿宋" w:cstheme="minorBidi"/>
          <w:sz w:val="32"/>
          <w:szCs w:val="22"/>
          <w:lang w:val="en-US" w:eastAsia="zh-CN"/>
        </w:rPr>
        <w:t>2、发展路径：</w:t>
      </w:r>
    </w:p>
    <w:p w14:paraId="4790DAA7">
      <w:pPr>
        <w:kinsoku/>
        <w:wordWrap/>
        <w:topLinePunct w:val="0"/>
        <w:autoSpaceDE/>
        <w:autoSpaceDN/>
        <w:bidi w:val="0"/>
        <w:adjustRightInd/>
        <w:snapToGrid/>
        <w:spacing w:line="630" w:lineRule="exact"/>
        <w:ind w:firstLine="640" w:firstLineChars="200"/>
        <w:rPr>
          <w:rFonts w:hint="eastAsia" w:ascii="仿宋" w:hAnsi="仿宋" w:eastAsia="仿宋" w:cstheme="minorBidi"/>
          <w:sz w:val="32"/>
          <w:szCs w:val="22"/>
          <w:lang w:val="en-US" w:eastAsia="zh-CN"/>
        </w:rPr>
      </w:pPr>
      <w:r>
        <w:rPr>
          <w:rFonts w:hint="eastAsia" w:ascii="Times New Roman" w:hAnsi="Times New Roman" w:eastAsia="仿宋_GB2312" w:cs="Times New Roman"/>
          <w:bCs/>
          <w:color w:val="auto"/>
          <w:kern w:val="2"/>
          <w:sz w:val="32"/>
          <w:szCs w:val="32"/>
          <w:lang w:val="en-US" w:eastAsia="zh-CN" w:bidi="ar-SA"/>
        </w:rPr>
        <w:t>依托银光镁业、中铝山西新材料、腾茂科技、八达镁业、瑞格金属新材料、振鑫镁业、复晟铝业、同天翔有色金属、同誉轮毂等骨干企业，以河津、永济、平陆、盐湖、闻喜等五个园区为载体。</w:t>
      </w:r>
      <w:r>
        <w:rPr>
          <w:rFonts w:hint="eastAsia" w:ascii="Times New Roman" w:hAnsi="Times New Roman" w:eastAsia="仿宋_GB2312" w:cs="Times New Roman"/>
          <w:b/>
          <w:bCs w:val="0"/>
          <w:color w:val="auto"/>
          <w:kern w:val="2"/>
          <w:sz w:val="32"/>
          <w:szCs w:val="32"/>
          <w:lang w:val="en-US" w:eastAsia="zh-CN" w:bidi="ar-SA"/>
        </w:rPr>
        <w:t>铝合金：</w:t>
      </w:r>
      <w:r>
        <w:rPr>
          <w:rFonts w:hint="eastAsia" w:ascii="Times New Roman" w:hAnsi="Times New Roman" w:eastAsia="仿宋_GB2312" w:cs="Times New Roman"/>
          <w:bCs/>
          <w:color w:val="auto"/>
          <w:kern w:val="2"/>
          <w:sz w:val="32"/>
          <w:szCs w:val="32"/>
          <w:lang w:val="en-US" w:eastAsia="zh-CN" w:bidi="ar-SA"/>
        </w:rPr>
        <w:t>以汽车轻量化结构件、轨道交通用大型铝合金型材，航空航天、海洋工程用高强、高韧、耐蚀、大尺寸复杂精密铝材，太阳能发、高纯高压电子铝材等高端材料为突破口，形成以高精度铝合金板带箔、结构锻铸件、建筑型材为主体，终端产品相配套的完整产业化体系，带动“电解铝—铝材精深加工—终端产品”全产业链发展，逐步实现高精度铝板带箔、高性能ABS汽车板用铝材等高端产品的进口替代，增加高档建筑铝装饰板、高档PS板基铝带材等产品出口，扩大在高铁、汽车、集装箱板、C80铝合金运煤车、建筑模板等领域应用推广，大幅提升产品整体附加值。</w:t>
      </w:r>
      <w:r>
        <w:rPr>
          <w:rFonts w:hint="eastAsia" w:ascii="Times New Roman" w:hAnsi="Times New Roman" w:eastAsia="仿宋_GB2312" w:cs="Times New Roman"/>
          <w:b/>
          <w:bCs w:val="0"/>
          <w:color w:val="auto"/>
          <w:kern w:val="2"/>
          <w:sz w:val="32"/>
          <w:szCs w:val="32"/>
          <w:lang w:val="en-US" w:eastAsia="zh-CN" w:bidi="ar-SA"/>
        </w:rPr>
        <w:t>镁合金：</w:t>
      </w:r>
      <w:r>
        <w:rPr>
          <w:rFonts w:hint="eastAsia" w:ascii="Times New Roman" w:hAnsi="Times New Roman" w:eastAsia="仿宋_GB2312" w:cs="Times New Roman"/>
          <w:bCs/>
          <w:color w:val="auto"/>
          <w:kern w:val="2"/>
          <w:sz w:val="32"/>
          <w:szCs w:val="32"/>
          <w:lang w:val="en-US" w:eastAsia="zh-CN" w:bidi="ar-SA"/>
        </w:rPr>
        <w:t>重点研究开发镁板连铸连轧技术、高性能稀土镁合金生产技术、高性能变形镁合金板材、型材、汽车轮毂等加工技术。加快开发大截面镁合金型材和大口径厚壁高强度镁合金管材、高性能镁合金宽幅板材、镁合金大型铸件、锻件及其加工装备。以市场需求为导向，整合区域金属镁资源，打通镁合金深加工关键环节，布局汽车、高速列车及轨道交通、航空航天、电子信息、军工等领域的新型轻量化镁合金产品。推动“原镁—镁铝合金板带材，铸件、挤压件—汽车、轨道交通轻量化部件、航空航天、3C关键组件”全产业链发展。</w:t>
      </w:r>
    </w:p>
    <w:p w14:paraId="33A0860F">
      <w:pPr>
        <w:pStyle w:val="5"/>
        <w:numPr>
          <w:ilvl w:val="0"/>
          <w:numId w:val="0"/>
        </w:numPr>
        <w:kinsoku/>
        <w:wordWrap/>
        <w:topLinePunct w:val="0"/>
        <w:autoSpaceDE/>
        <w:autoSpaceDN/>
        <w:bidi w:val="0"/>
        <w:adjustRightInd/>
        <w:snapToGrid/>
        <w:spacing w:line="630" w:lineRule="exact"/>
        <w:ind w:leftChars="200"/>
        <w:rPr>
          <w:rFonts w:hint="eastAsia" w:ascii="仿宋" w:hAnsi="仿宋" w:eastAsia="仿宋" w:cstheme="minorBidi"/>
          <w:sz w:val="32"/>
          <w:szCs w:val="22"/>
          <w:lang w:val="en-US" w:eastAsia="zh-CN"/>
        </w:rPr>
      </w:pPr>
      <w:r>
        <w:rPr>
          <w:rFonts w:hint="eastAsia" w:ascii="仿宋" w:hAnsi="仿宋" w:eastAsia="仿宋" w:cstheme="minorBidi"/>
          <w:sz w:val="32"/>
          <w:szCs w:val="22"/>
          <w:lang w:val="en-US" w:eastAsia="zh-CN"/>
        </w:rPr>
        <w:t>3、承载</w:t>
      </w:r>
      <w:r>
        <w:rPr>
          <w:rFonts w:hint="eastAsia" w:cstheme="minorBidi"/>
          <w:sz w:val="32"/>
          <w:szCs w:val="22"/>
          <w:lang w:val="en-US" w:eastAsia="zh-CN"/>
        </w:rPr>
        <w:t>区域</w:t>
      </w:r>
      <w:r>
        <w:rPr>
          <w:rFonts w:hint="eastAsia" w:ascii="仿宋" w:hAnsi="仿宋" w:eastAsia="仿宋" w:cstheme="minorBidi"/>
          <w:sz w:val="32"/>
          <w:szCs w:val="22"/>
          <w:lang w:val="en-US" w:eastAsia="zh-CN"/>
        </w:rPr>
        <w:t>：</w:t>
      </w:r>
    </w:p>
    <w:p w14:paraId="1DB434B8">
      <w:pPr>
        <w:kinsoku/>
        <w:wordWrap/>
        <w:topLinePunct w:val="0"/>
        <w:autoSpaceDE/>
        <w:autoSpaceDN/>
        <w:bidi w:val="0"/>
        <w:adjustRightInd/>
        <w:snapToGrid/>
        <w:spacing w:line="630" w:lineRule="exact"/>
        <w:ind w:firstLine="640" w:firstLineChars="200"/>
        <w:rPr>
          <w:rFonts w:hint="eastAsia" w:ascii="Times New Roman" w:hAnsi="Times New Roman" w:eastAsia="仿宋_GB2312" w:cs="Times New Roman"/>
          <w:b w:val="0"/>
          <w:bCs/>
          <w:color w:val="auto"/>
          <w:kern w:val="2"/>
          <w:sz w:val="32"/>
          <w:szCs w:val="32"/>
          <w:lang w:val="en-US" w:eastAsia="zh-CN" w:bidi="ar-SA"/>
        </w:rPr>
      </w:pPr>
      <w:r>
        <w:rPr>
          <w:rFonts w:hint="eastAsia" w:ascii="Times New Roman" w:hAnsi="Times New Roman" w:eastAsia="仿宋_GB2312" w:cs="Times New Roman"/>
          <w:b w:val="0"/>
          <w:bCs/>
          <w:color w:val="auto"/>
          <w:kern w:val="2"/>
          <w:sz w:val="32"/>
          <w:szCs w:val="32"/>
          <w:lang w:val="en-US" w:eastAsia="zh-CN" w:bidi="ar-SA"/>
        </w:rPr>
        <w:t>河津经济技术开发区、永济经济技术开发区、平陆县、闻喜经济技术开发区、盐湖高新技术产业开发区。</w:t>
      </w:r>
    </w:p>
    <w:p w14:paraId="533829AA">
      <w:pPr>
        <w:pStyle w:val="5"/>
        <w:numPr>
          <w:ilvl w:val="0"/>
          <w:numId w:val="0"/>
        </w:numPr>
        <w:kinsoku/>
        <w:wordWrap/>
        <w:topLinePunct w:val="0"/>
        <w:autoSpaceDE/>
        <w:autoSpaceDN/>
        <w:bidi w:val="0"/>
        <w:adjustRightInd/>
        <w:snapToGrid/>
        <w:spacing w:line="630" w:lineRule="exact"/>
        <w:ind w:leftChars="200"/>
        <w:rPr>
          <w:rFonts w:hint="eastAsia" w:ascii="仿宋" w:hAnsi="仿宋" w:eastAsia="仿宋" w:cstheme="minorBidi"/>
          <w:sz w:val="32"/>
          <w:szCs w:val="22"/>
          <w:lang w:val="en-US" w:eastAsia="zh-CN"/>
        </w:rPr>
      </w:pPr>
      <w:r>
        <w:rPr>
          <w:rFonts w:hint="eastAsia" w:ascii="仿宋" w:hAnsi="仿宋" w:eastAsia="仿宋" w:cstheme="minorBidi"/>
          <w:sz w:val="32"/>
          <w:szCs w:val="22"/>
          <w:lang w:val="en-US" w:eastAsia="zh-CN"/>
        </w:rPr>
        <w:t>4、重点项目：</w:t>
      </w:r>
    </w:p>
    <w:tbl>
      <w:tblPr>
        <w:tblStyle w:val="15"/>
        <w:tblpPr w:leftFromText="180" w:rightFromText="180" w:vertAnchor="text" w:horzAnchor="margin" w:tblpXSpec="center" w:tblpY="260"/>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869"/>
        <w:gridCol w:w="5642"/>
      </w:tblGrid>
      <w:tr w14:paraId="14EB4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07" w:type="dxa"/>
            <w:shd w:val="clear" w:color="auto" w:fill="auto"/>
            <w:vAlign w:val="center"/>
          </w:tcPr>
          <w:p w14:paraId="4EC9D89F">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各区、县</w:t>
            </w:r>
          </w:p>
        </w:tc>
        <w:tc>
          <w:tcPr>
            <w:tcW w:w="1869" w:type="dxa"/>
            <w:shd w:val="clear" w:color="auto" w:fill="auto"/>
            <w:vAlign w:val="center"/>
          </w:tcPr>
          <w:p w14:paraId="338484C7">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重点企业</w:t>
            </w:r>
          </w:p>
        </w:tc>
        <w:tc>
          <w:tcPr>
            <w:tcW w:w="5642" w:type="dxa"/>
            <w:shd w:val="clear" w:color="auto" w:fill="auto"/>
            <w:vAlign w:val="center"/>
          </w:tcPr>
          <w:p w14:paraId="4233EA99">
            <w:pPr>
              <w:pStyle w:val="29"/>
              <w:keepNext w:val="0"/>
              <w:keepLines w:val="0"/>
              <w:pageBreakBefore w:val="0"/>
              <w:widowControl w:val="0"/>
              <w:kinsoku/>
              <w:wordWrap/>
              <w:overflowPunct/>
              <w:topLinePunct w:val="0"/>
              <w:autoSpaceDE/>
              <w:autoSpaceDN/>
              <w:bidi w:val="0"/>
              <w:adjustRightInd/>
              <w:snapToGrid/>
              <w:spacing w:line="400" w:lineRule="exact"/>
              <w:ind w:firstLine="480"/>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重点项目</w:t>
            </w:r>
          </w:p>
        </w:tc>
      </w:tr>
      <w:tr w14:paraId="59CCB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207" w:type="dxa"/>
            <w:vAlign w:val="center"/>
          </w:tcPr>
          <w:p w14:paraId="5EB028B7">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运城经济技术开发区</w:t>
            </w:r>
          </w:p>
        </w:tc>
        <w:tc>
          <w:tcPr>
            <w:tcW w:w="1869" w:type="dxa"/>
            <w:vAlign w:val="center"/>
          </w:tcPr>
          <w:p w14:paraId="01AF063F">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山西同誉金属材料科技有限公司</w:t>
            </w:r>
          </w:p>
        </w:tc>
        <w:tc>
          <w:tcPr>
            <w:tcW w:w="5642" w:type="dxa"/>
            <w:vAlign w:val="center"/>
          </w:tcPr>
          <w:p w14:paraId="3D3FA816">
            <w:pPr>
              <w:pStyle w:val="2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技改铝合金汽车轮毂涂装生产线（一期）项目，购置技改所需设备及其附属设施；年产100万只铝合金汽车轮毂。</w:t>
            </w:r>
          </w:p>
        </w:tc>
      </w:tr>
      <w:tr w14:paraId="1B423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207" w:type="dxa"/>
            <w:vAlign w:val="center"/>
          </w:tcPr>
          <w:p w14:paraId="49F1FA66">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万荣县</w:t>
            </w:r>
          </w:p>
        </w:tc>
        <w:tc>
          <w:tcPr>
            <w:tcW w:w="1869" w:type="dxa"/>
            <w:vAlign w:val="center"/>
          </w:tcPr>
          <w:p w14:paraId="75C152FC">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山西品达镁业有限公司</w:t>
            </w:r>
          </w:p>
        </w:tc>
        <w:tc>
          <w:tcPr>
            <w:tcW w:w="5642" w:type="dxa"/>
            <w:vAlign w:val="center"/>
          </w:tcPr>
          <w:p w14:paraId="6E9147F4">
            <w:pPr>
              <w:pStyle w:val="2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5万吨镁合金改扩建项目，对现有设备和工艺进行技术改造，采用新型溶解炉、保温电炉及连铸机镁合金生产线，扩大产能至年产5万吨镁合金。</w:t>
            </w:r>
          </w:p>
        </w:tc>
      </w:tr>
      <w:tr w14:paraId="3269B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jc w:val="center"/>
        </w:trPr>
        <w:tc>
          <w:tcPr>
            <w:tcW w:w="1207" w:type="dxa"/>
            <w:vMerge w:val="restart"/>
            <w:vAlign w:val="center"/>
          </w:tcPr>
          <w:p w14:paraId="0BD9FC7D">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闻喜县</w:t>
            </w:r>
          </w:p>
        </w:tc>
        <w:tc>
          <w:tcPr>
            <w:tcW w:w="1869" w:type="dxa"/>
            <w:vAlign w:val="center"/>
          </w:tcPr>
          <w:p w14:paraId="1ECA8517">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山西银光华盛镁业有限公司</w:t>
            </w:r>
          </w:p>
        </w:tc>
        <w:tc>
          <w:tcPr>
            <w:tcW w:w="5642" w:type="dxa"/>
            <w:vAlign w:val="center"/>
          </w:tcPr>
          <w:p w14:paraId="75C9D645">
            <w:pPr>
              <w:pStyle w:val="2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镁合金挤压型材技术改造项目，在原有挤压生产线的基础上进行技术改造，增加建筑面积2500平方米，购置挤压机、精密加工机床及其他辅助设施50台（套）。铝合金制造业创新中心项目，建设创新中心大楼2.购置各类实验、检测仪器。</w:t>
            </w:r>
          </w:p>
        </w:tc>
      </w:tr>
      <w:tr w14:paraId="0D67C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1" w:hRule="atLeast"/>
          <w:jc w:val="center"/>
        </w:trPr>
        <w:tc>
          <w:tcPr>
            <w:tcW w:w="1207" w:type="dxa"/>
            <w:vMerge w:val="continue"/>
            <w:vAlign w:val="center"/>
          </w:tcPr>
          <w:p w14:paraId="66449E2B">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lang w:val="en-US" w:eastAsia="zh-CN"/>
              </w:rPr>
            </w:pPr>
          </w:p>
        </w:tc>
        <w:tc>
          <w:tcPr>
            <w:tcW w:w="1869" w:type="dxa"/>
            <w:vAlign w:val="center"/>
          </w:tcPr>
          <w:p w14:paraId="78BF4AB1">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山西瑞格金属新材料有限公司</w:t>
            </w:r>
          </w:p>
        </w:tc>
        <w:tc>
          <w:tcPr>
            <w:tcW w:w="5642" w:type="dxa"/>
            <w:vAlign w:val="center"/>
          </w:tcPr>
          <w:p w14:paraId="49BDE36F">
            <w:pPr>
              <w:pStyle w:val="2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万吨高性能铝合金建设项目，双蓄热式熔炼炉、双蓄热式保温炉、在线除气装置、半连续铸锭机、铝灰回收系统、环保除尘系统以及质量检测设备及其他附属设施；年产30万吨铝合金及深加工产品（一期10万吨）。轻金属材料（镁、铝合金）及精密加工技术改造项目，挤压机、CNC数控机床、压铸机以及质量检测设备及其他附属设施。年产2万件轻金属材料（镁、铝合金）精密加工件。省轻金属材料及成型技术研究院，拟成立山西省轻金属材料及成型技术研究院（镁、铝、钛及复合材料成型研究院）。</w:t>
            </w:r>
          </w:p>
        </w:tc>
      </w:tr>
      <w:tr w14:paraId="78A6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jc w:val="center"/>
        </w:trPr>
        <w:tc>
          <w:tcPr>
            <w:tcW w:w="1207" w:type="dxa"/>
            <w:vMerge w:val="continue"/>
            <w:vAlign w:val="center"/>
          </w:tcPr>
          <w:p w14:paraId="5A887CED">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lang w:val="en-US" w:eastAsia="zh-CN"/>
              </w:rPr>
            </w:pPr>
          </w:p>
        </w:tc>
        <w:tc>
          <w:tcPr>
            <w:tcW w:w="1869" w:type="dxa"/>
            <w:vAlign w:val="center"/>
          </w:tcPr>
          <w:p w14:paraId="229C3B6B">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山西恒达新型金属制品有限公司</w:t>
            </w:r>
          </w:p>
        </w:tc>
        <w:tc>
          <w:tcPr>
            <w:tcW w:w="5642" w:type="dxa"/>
            <w:vAlign w:val="center"/>
          </w:tcPr>
          <w:p w14:paraId="5FDAE7A6">
            <w:pPr>
              <w:pStyle w:val="2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年产8万吨镁合金及深加工改扩建项目，蓄热式熔炼炉、蓄热式保温炉、半连续铸锭机、自动控制系统、环保除尘系统以及质量检测设备及其他附属设施。5万吨镁合金、2万吨镁合金铸棒、5000吨添加剂、5000吨牺牲阳极。</w:t>
            </w:r>
          </w:p>
        </w:tc>
      </w:tr>
      <w:tr w14:paraId="22100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207" w:type="dxa"/>
            <w:vMerge w:val="continue"/>
            <w:vAlign w:val="center"/>
          </w:tcPr>
          <w:p w14:paraId="4A7BC2FE">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lang w:val="en-US" w:eastAsia="zh-CN"/>
              </w:rPr>
            </w:pPr>
          </w:p>
        </w:tc>
        <w:tc>
          <w:tcPr>
            <w:tcW w:w="1869" w:type="dxa"/>
            <w:vAlign w:val="center"/>
          </w:tcPr>
          <w:p w14:paraId="2EDA4F56">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闻喜县振鑫镁业有限公司</w:t>
            </w:r>
          </w:p>
        </w:tc>
        <w:tc>
          <w:tcPr>
            <w:tcW w:w="5642" w:type="dxa"/>
            <w:vAlign w:val="center"/>
          </w:tcPr>
          <w:p w14:paraId="6742EF48">
            <w:pPr>
              <w:pStyle w:val="2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建筑面积4000平方米，购置高精密压铸机五台及其配套的电力和环保设施，产品主要应用于共享单车、汽车（座椅、方向盘、仪表盘等）、高铁座椅等。</w:t>
            </w:r>
          </w:p>
        </w:tc>
      </w:tr>
    </w:tbl>
    <w:tbl>
      <w:tblPr>
        <w:tblStyle w:val="15"/>
        <w:tblpPr w:leftFromText="180" w:rightFromText="180" w:vertAnchor="text" w:horzAnchor="page" w:tblpX="1676" w:tblpY="105"/>
        <w:tblOverlap w:val="never"/>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872"/>
        <w:gridCol w:w="5656"/>
      </w:tblGrid>
      <w:tr w14:paraId="068BB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210" w:type="dxa"/>
            <w:vAlign w:val="center"/>
          </w:tcPr>
          <w:p w14:paraId="4B082000">
            <w:pPr>
              <w:pStyle w:val="29"/>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sz w:val="24"/>
                <w:szCs w:val="24"/>
              </w:rPr>
              <w:t>各区、县</w:t>
            </w:r>
          </w:p>
        </w:tc>
        <w:tc>
          <w:tcPr>
            <w:tcW w:w="1872" w:type="dxa"/>
            <w:vAlign w:val="center"/>
          </w:tcPr>
          <w:p w14:paraId="6942F7C1">
            <w:pPr>
              <w:pStyle w:val="29"/>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sz w:val="24"/>
                <w:szCs w:val="24"/>
                <w:lang w:val="en-US" w:eastAsia="zh-CN"/>
              </w:rPr>
              <w:t>重点企业</w:t>
            </w:r>
          </w:p>
        </w:tc>
        <w:tc>
          <w:tcPr>
            <w:tcW w:w="5656" w:type="dxa"/>
            <w:vAlign w:val="center"/>
          </w:tcPr>
          <w:p w14:paraId="4FE1C902">
            <w:pPr>
              <w:pStyle w:val="29"/>
              <w:keepNext w:val="0"/>
              <w:keepLines w:val="0"/>
              <w:pageBreakBefore w:val="0"/>
              <w:widowControl w:val="0"/>
              <w:kinsoku/>
              <w:wordWrap/>
              <w:overflowPunct/>
              <w:topLinePunct w:val="0"/>
              <w:autoSpaceDE/>
              <w:autoSpaceDN/>
              <w:bidi w:val="0"/>
              <w:adjustRightInd/>
              <w:snapToGrid/>
              <w:spacing w:line="400" w:lineRule="exact"/>
              <w:ind w:firstLine="480" w:firstLineChars="0"/>
              <w:jc w:val="center"/>
              <w:textAlignment w:val="auto"/>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sz w:val="24"/>
                <w:szCs w:val="24"/>
                <w:lang w:val="en-US" w:eastAsia="zh-CN"/>
              </w:rPr>
              <w:t>重点项目</w:t>
            </w:r>
          </w:p>
        </w:tc>
      </w:tr>
      <w:tr w14:paraId="2DC56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0" w:hRule="atLeast"/>
        </w:trPr>
        <w:tc>
          <w:tcPr>
            <w:tcW w:w="1210" w:type="dxa"/>
            <w:vAlign w:val="center"/>
          </w:tcPr>
          <w:p w14:paraId="72F7EF48">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闻喜县</w:t>
            </w:r>
          </w:p>
        </w:tc>
        <w:tc>
          <w:tcPr>
            <w:tcW w:w="1872" w:type="dxa"/>
            <w:vAlign w:val="center"/>
          </w:tcPr>
          <w:p w14:paraId="5C71AA6C">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山西八达镁业有限公司</w:t>
            </w:r>
          </w:p>
        </w:tc>
        <w:tc>
          <w:tcPr>
            <w:tcW w:w="5656" w:type="dxa"/>
            <w:vAlign w:val="center"/>
          </w:tcPr>
          <w:p w14:paraId="1712DB6B">
            <w:pPr>
              <w:pStyle w:val="2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年产40000吨交通用高品质镁合金型材、板材及配套胚料熔铸生产线改扩建项目，建设规模：为进一步提高产品附加值，提升企业竞争力，延长镁合金产业链条，公司将部分镁合金精炼生产线改建为2.5万吨高品质大尺寸镁合金半连续铸锭生产线、1500吨高品质镁合金真空熔铸生产线和1000吨高纯金属镁制备用生产线；利用现有场地新增2.5万吨建筑与交通用轻量化镁合金型材挤压生产线、1万吨镁合金注射成型用半固态浆料制备生产线、7500吨镁合金板带生产线。建设内容：改建镁合金半连续铸造机生产线4条、镁合金真空熔炼生产线4条、镁合金真空蒸馏生产线18条，新增镁合金半固体浆料生产线2条、镁合金板带生产线1条镁合金挤压生产线5条，其中8MN挤压机生产线1条、18MN挤压机生产线1条、27.5MN挤压机1台、45MN挤压机生产线1条、75MN挤压机生产线1条，及与生产线配套的厂房、道路及公共辅助工程相关配套设施。</w:t>
            </w:r>
          </w:p>
        </w:tc>
      </w:tr>
    </w:tbl>
    <w:p w14:paraId="067FD3A4">
      <w:pPr>
        <w:pStyle w:val="4"/>
        <w:keepNext/>
        <w:keepLines/>
        <w:pageBreakBefore w:val="0"/>
        <w:widowControl w:val="0"/>
        <w:kinsoku/>
        <w:wordWrap/>
        <w:overflowPunct/>
        <w:topLinePunct w:val="0"/>
        <w:autoSpaceDE/>
        <w:autoSpaceDN/>
        <w:bidi w:val="0"/>
        <w:adjustRightInd/>
        <w:snapToGrid/>
        <w:spacing w:before="157" w:beforeLines="50" w:after="0" w:line="650" w:lineRule="exact"/>
        <w:ind w:leftChars="0" w:firstLine="640" w:firstLineChars="200"/>
        <w:textAlignment w:val="auto"/>
        <w:rPr>
          <w:rFonts w:hint="default"/>
          <w:b w:val="0"/>
          <w:bCs w:val="0"/>
          <w:lang w:val="en-US" w:eastAsia="zh-CN"/>
        </w:rPr>
      </w:pPr>
      <w:bookmarkStart w:id="20" w:name="_Toc9442"/>
      <w:r>
        <w:rPr>
          <w:rFonts w:hint="default"/>
          <w:b w:val="0"/>
          <w:bCs w:val="0"/>
          <w:lang w:val="en-US" w:eastAsia="zh-CN"/>
        </w:rPr>
        <w:t>新型有色金属材料</w:t>
      </w:r>
      <w:bookmarkEnd w:id="20"/>
    </w:p>
    <w:p w14:paraId="5B75A727">
      <w:pPr>
        <w:pStyle w:val="5"/>
        <w:pageBreakBefore w:val="0"/>
        <w:widowControl w:val="0"/>
        <w:numPr>
          <w:ilvl w:val="0"/>
          <w:numId w:val="0"/>
        </w:numPr>
        <w:kinsoku/>
        <w:wordWrap/>
        <w:overflowPunct/>
        <w:topLinePunct w:val="0"/>
        <w:autoSpaceDE/>
        <w:autoSpaceDN/>
        <w:bidi w:val="0"/>
        <w:adjustRightInd/>
        <w:snapToGrid/>
        <w:spacing w:line="650" w:lineRule="exact"/>
        <w:ind w:leftChars="0" w:firstLine="643" w:firstLineChars="200"/>
        <w:textAlignment w:val="auto"/>
        <w:rPr>
          <w:rFonts w:hint="eastAsia" w:ascii="仿宋" w:hAnsi="仿宋" w:eastAsia="仿宋" w:cstheme="minorBidi"/>
          <w:sz w:val="32"/>
          <w:szCs w:val="22"/>
          <w:lang w:val="en-US" w:eastAsia="zh-CN"/>
        </w:rPr>
      </w:pPr>
      <w:r>
        <w:rPr>
          <w:rFonts w:hint="eastAsia" w:ascii="仿宋" w:hAnsi="仿宋" w:eastAsia="仿宋" w:cstheme="minorBidi"/>
          <w:sz w:val="32"/>
          <w:szCs w:val="22"/>
          <w:lang w:val="en-US" w:eastAsia="zh-CN"/>
        </w:rPr>
        <w:t>1、发展方向：</w:t>
      </w:r>
    </w:p>
    <w:p w14:paraId="35418F49">
      <w:pPr>
        <w:pageBreakBefore w:val="0"/>
        <w:widowControl w:val="0"/>
        <w:kinsoku/>
        <w:wordWrap/>
        <w:overflowPunct/>
        <w:topLinePunct w:val="0"/>
        <w:autoSpaceDE/>
        <w:autoSpaceDN/>
        <w:bidi w:val="0"/>
        <w:adjustRightInd/>
        <w:snapToGrid/>
        <w:spacing w:line="650" w:lineRule="exact"/>
        <w:ind w:firstLine="640" w:firstLineChars="200"/>
        <w:textAlignment w:val="auto"/>
        <w:rPr>
          <w:rFonts w:hint="eastAsia" w:ascii="Times New Roman" w:hAnsi="Times New Roman" w:eastAsia="仿宋_GB2312" w:cs="Times New Roman"/>
          <w:bCs/>
          <w:color w:val="auto"/>
          <w:kern w:val="2"/>
          <w:sz w:val="32"/>
          <w:szCs w:val="32"/>
          <w:lang w:val="en-US" w:eastAsia="zh-CN" w:bidi="ar-SA"/>
        </w:rPr>
      </w:pPr>
      <w:r>
        <w:rPr>
          <w:rFonts w:hint="eastAsia" w:ascii="Times New Roman" w:hAnsi="Times New Roman" w:eastAsia="仿宋_GB2312" w:cs="Times New Roman"/>
          <w:bCs/>
          <w:color w:val="auto"/>
          <w:kern w:val="2"/>
          <w:sz w:val="32"/>
          <w:szCs w:val="32"/>
          <w:lang w:val="en-US" w:eastAsia="zh-CN" w:bidi="ar-SA"/>
        </w:rPr>
        <w:t>将运城打造成国内一流的新型有色金融材料加工产业基地，依托运城现有铜粗加工产业基础，延伸布局、串链补链，补短做强，全面推动山西运城现有铜基材料产业转型升级，重点发展5G高频高速铜基应用材料、高精度铜板带箔、覆铜板、高强高导引线框架材料、水箱铜带、变截面带材、高精度异型铜合金材、铜镍硅合金等高性能铜合金，积极探索第四代弥散铜合金带技术路径，力求在电力、汽车、高铁、船舶制造、电子、军工航天和新能源等关键领域实现替代进口，推动铜合金材料高纯化、微合金化、材料复合化发展。</w:t>
      </w:r>
    </w:p>
    <w:p w14:paraId="1900543C">
      <w:pPr>
        <w:pStyle w:val="5"/>
        <w:pageBreakBefore w:val="0"/>
        <w:widowControl w:val="0"/>
        <w:numPr>
          <w:ilvl w:val="0"/>
          <w:numId w:val="0"/>
        </w:numPr>
        <w:kinsoku/>
        <w:wordWrap/>
        <w:overflowPunct/>
        <w:topLinePunct w:val="0"/>
        <w:autoSpaceDE/>
        <w:autoSpaceDN/>
        <w:bidi w:val="0"/>
        <w:adjustRightInd/>
        <w:snapToGrid/>
        <w:spacing w:line="650" w:lineRule="exact"/>
        <w:ind w:leftChars="200"/>
        <w:textAlignment w:val="auto"/>
        <w:rPr>
          <w:rFonts w:hint="eastAsia" w:ascii="仿宋" w:hAnsi="仿宋" w:eastAsia="仿宋" w:cstheme="minorBidi"/>
          <w:sz w:val="32"/>
          <w:szCs w:val="22"/>
          <w:lang w:val="en-US" w:eastAsia="zh-CN"/>
        </w:rPr>
      </w:pPr>
      <w:r>
        <w:rPr>
          <w:rFonts w:hint="eastAsia" w:ascii="仿宋" w:hAnsi="仿宋" w:eastAsia="仿宋" w:cstheme="minorBidi"/>
          <w:sz w:val="32"/>
          <w:szCs w:val="22"/>
          <w:lang w:val="en-US" w:eastAsia="zh-CN"/>
        </w:rPr>
        <w:t>2、发展路径：</w:t>
      </w:r>
    </w:p>
    <w:p w14:paraId="53A712C4">
      <w:pPr>
        <w:pageBreakBefore w:val="0"/>
        <w:widowControl w:val="0"/>
        <w:kinsoku/>
        <w:wordWrap/>
        <w:overflowPunct/>
        <w:topLinePunct w:val="0"/>
        <w:autoSpaceDE/>
        <w:autoSpaceDN/>
        <w:bidi w:val="0"/>
        <w:adjustRightInd/>
        <w:snapToGrid/>
        <w:spacing w:line="650" w:lineRule="exact"/>
        <w:ind w:firstLine="640" w:firstLineChars="200"/>
        <w:textAlignment w:val="auto"/>
        <w:rPr>
          <w:rFonts w:hint="default"/>
          <w:lang w:val="en-US" w:eastAsia="zh-CN"/>
        </w:rPr>
      </w:pPr>
      <w:r>
        <w:rPr>
          <w:rFonts w:hint="eastAsia" w:ascii="Times New Roman" w:hAnsi="Times New Roman" w:eastAsia="仿宋_GB2312" w:cs="Times New Roman"/>
          <w:bCs/>
          <w:color w:val="auto"/>
          <w:kern w:val="2"/>
          <w:sz w:val="32"/>
          <w:szCs w:val="32"/>
          <w:lang w:val="en-US" w:eastAsia="zh-CN" w:bidi="ar-SA"/>
        </w:rPr>
        <w:t>依托中条山有色金属集团和山西运威新材料有限公司等龙头企业，以运城正威新材料产业园等重点园区为承载，推动运城北方铜业年产5万吨高精度铜板带箔和200万平方米覆铜板等项目建设。发挥中条山有色在铜开采、冶炼等方面特色优势，实现上游开采、冶炼加工与下游铜板带产品精深加工的产业链聚合，推动高附加值提升和可持续发展。依托中北大学-山西春雷铜合金材料工程技术研究中心、研究生联合培养基地和中条山有色金属集团技术中心，联合开发高强高导高耐磨高韧性铜合金材料，重点发展高精度铜板带箔、覆铜板、高强高导引线框架材料、水箱铜带、变截面带材、高精度异型铜合金材、铜镍硅合金、超细毛细管等高性能铜合金，力求在电子电力、汽车、高铁、船舶、军工、航天和新能源等关键领域替代进口。</w:t>
      </w:r>
    </w:p>
    <w:p w14:paraId="7D13ACA4">
      <w:pPr>
        <w:pStyle w:val="5"/>
        <w:pageBreakBefore w:val="0"/>
        <w:widowControl w:val="0"/>
        <w:numPr>
          <w:ilvl w:val="0"/>
          <w:numId w:val="0"/>
        </w:numPr>
        <w:kinsoku/>
        <w:wordWrap/>
        <w:overflowPunct/>
        <w:topLinePunct w:val="0"/>
        <w:autoSpaceDE/>
        <w:autoSpaceDN/>
        <w:bidi w:val="0"/>
        <w:adjustRightInd/>
        <w:snapToGrid/>
        <w:spacing w:line="650" w:lineRule="exact"/>
        <w:ind w:leftChars="200"/>
        <w:textAlignment w:val="auto"/>
        <w:rPr>
          <w:rFonts w:hint="eastAsia" w:ascii="仿宋" w:hAnsi="仿宋" w:eastAsia="仿宋" w:cstheme="minorBidi"/>
          <w:sz w:val="32"/>
          <w:szCs w:val="22"/>
          <w:lang w:val="en-US" w:eastAsia="zh-CN"/>
        </w:rPr>
      </w:pPr>
      <w:r>
        <w:rPr>
          <w:rFonts w:hint="eastAsia" w:ascii="仿宋" w:hAnsi="仿宋" w:eastAsia="仿宋" w:cstheme="minorBidi"/>
          <w:sz w:val="32"/>
          <w:szCs w:val="22"/>
          <w:lang w:val="en-US" w:eastAsia="zh-CN"/>
        </w:rPr>
        <w:t>3、承载</w:t>
      </w:r>
      <w:r>
        <w:rPr>
          <w:rFonts w:hint="eastAsia" w:cstheme="minorBidi"/>
          <w:sz w:val="32"/>
          <w:szCs w:val="22"/>
          <w:lang w:val="en-US" w:eastAsia="zh-CN"/>
        </w:rPr>
        <w:t>区域</w:t>
      </w:r>
      <w:r>
        <w:rPr>
          <w:rFonts w:hint="eastAsia" w:ascii="仿宋" w:hAnsi="仿宋" w:eastAsia="仿宋" w:cstheme="minorBidi"/>
          <w:sz w:val="32"/>
          <w:szCs w:val="22"/>
          <w:lang w:val="en-US" w:eastAsia="zh-CN"/>
        </w:rPr>
        <w:t>：</w:t>
      </w:r>
    </w:p>
    <w:p w14:paraId="40D7D803">
      <w:pPr>
        <w:pageBreakBefore w:val="0"/>
        <w:widowControl w:val="0"/>
        <w:kinsoku/>
        <w:wordWrap/>
        <w:overflowPunct/>
        <w:topLinePunct w:val="0"/>
        <w:autoSpaceDE/>
        <w:autoSpaceDN/>
        <w:bidi w:val="0"/>
        <w:adjustRightInd/>
        <w:snapToGrid/>
        <w:spacing w:line="650" w:lineRule="exact"/>
        <w:ind w:firstLine="640" w:firstLineChars="200"/>
        <w:textAlignment w:val="auto"/>
        <w:rPr>
          <w:rFonts w:hint="eastAsia" w:ascii="Times New Roman" w:hAnsi="Times New Roman" w:eastAsia="仿宋_GB2312" w:cs="Times New Roman"/>
          <w:b w:val="0"/>
          <w:bCs/>
          <w:color w:val="auto"/>
          <w:kern w:val="2"/>
          <w:sz w:val="32"/>
          <w:szCs w:val="32"/>
          <w:lang w:val="en-US" w:eastAsia="zh-CN" w:bidi="ar-SA"/>
        </w:rPr>
      </w:pPr>
      <w:r>
        <w:rPr>
          <w:rFonts w:hint="eastAsia" w:ascii="Times New Roman" w:hAnsi="Times New Roman" w:eastAsia="仿宋_GB2312" w:cs="Times New Roman"/>
          <w:b w:val="0"/>
          <w:bCs/>
          <w:color w:val="auto"/>
          <w:kern w:val="2"/>
          <w:sz w:val="32"/>
          <w:szCs w:val="32"/>
          <w:lang w:val="en-US" w:eastAsia="zh-CN" w:bidi="ar-SA"/>
        </w:rPr>
        <w:t>运城经济技术开发区、垣曲经济技术开发区。</w:t>
      </w:r>
    </w:p>
    <w:p w14:paraId="16B5D166">
      <w:pPr>
        <w:pStyle w:val="5"/>
        <w:pageBreakBefore w:val="0"/>
        <w:widowControl w:val="0"/>
        <w:numPr>
          <w:ilvl w:val="0"/>
          <w:numId w:val="0"/>
        </w:numPr>
        <w:kinsoku/>
        <w:wordWrap/>
        <w:overflowPunct/>
        <w:topLinePunct w:val="0"/>
        <w:autoSpaceDE/>
        <w:autoSpaceDN/>
        <w:bidi w:val="0"/>
        <w:adjustRightInd/>
        <w:snapToGrid/>
        <w:spacing w:line="650" w:lineRule="exact"/>
        <w:ind w:leftChars="200"/>
        <w:textAlignment w:val="auto"/>
        <w:rPr>
          <w:rFonts w:hint="eastAsia" w:ascii="仿宋" w:hAnsi="仿宋" w:eastAsia="仿宋" w:cstheme="minorBidi"/>
          <w:sz w:val="32"/>
          <w:szCs w:val="22"/>
          <w:lang w:val="en-US" w:eastAsia="zh-CN"/>
        </w:rPr>
      </w:pPr>
      <w:r>
        <w:rPr>
          <w:rFonts w:hint="eastAsia" w:ascii="仿宋" w:hAnsi="仿宋" w:eastAsia="仿宋" w:cstheme="minorBidi"/>
          <w:sz w:val="32"/>
          <w:szCs w:val="22"/>
          <w:lang w:val="en-US" w:eastAsia="zh-CN"/>
        </w:rPr>
        <w:t>4、重点项目：</w:t>
      </w:r>
    </w:p>
    <w:tbl>
      <w:tblPr>
        <w:tblStyle w:val="15"/>
        <w:tblpPr w:leftFromText="180" w:rightFromText="180" w:vertAnchor="text" w:horzAnchor="margin" w:tblpXSpec="center" w:tblpY="260"/>
        <w:tblW w:w="8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1989"/>
        <w:gridCol w:w="5193"/>
      </w:tblGrid>
      <w:tr w14:paraId="07819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377" w:type="dxa"/>
            <w:shd w:val="clear" w:color="auto" w:fill="auto"/>
            <w:vAlign w:val="center"/>
          </w:tcPr>
          <w:p w14:paraId="6299570D">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各区、县</w:t>
            </w:r>
          </w:p>
        </w:tc>
        <w:tc>
          <w:tcPr>
            <w:tcW w:w="1989" w:type="dxa"/>
            <w:shd w:val="clear" w:color="auto" w:fill="auto"/>
            <w:vAlign w:val="center"/>
          </w:tcPr>
          <w:p w14:paraId="38C2D95C">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重点企业</w:t>
            </w:r>
          </w:p>
        </w:tc>
        <w:tc>
          <w:tcPr>
            <w:tcW w:w="5193" w:type="dxa"/>
            <w:shd w:val="clear" w:color="auto" w:fill="auto"/>
            <w:vAlign w:val="center"/>
          </w:tcPr>
          <w:p w14:paraId="2EE6A752">
            <w:pPr>
              <w:pStyle w:val="29"/>
              <w:keepNext w:val="0"/>
              <w:keepLines w:val="0"/>
              <w:pageBreakBefore w:val="0"/>
              <w:widowControl w:val="0"/>
              <w:kinsoku/>
              <w:wordWrap/>
              <w:overflowPunct/>
              <w:topLinePunct w:val="0"/>
              <w:autoSpaceDE/>
              <w:autoSpaceDN/>
              <w:bidi w:val="0"/>
              <w:adjustRightInd/>
              <w:snapToGrid/>
              <w:spacing w:line="400" w:lineRule="exact"/>
              <w:ind w:firstLine="480"/>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重点项目</w:t>
            </w:r>
          </w:p>
        </w:tc>
      </w:tr>
      <w:tr w14:paraId="11032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1377" w:type="dxa"/>
            <w:vMerge w:val="restart"/>
            <w:vAlign w:val="center"/>
          </w:tcPr>
          <w:p w14:paraId="19BCC936">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运城经济技术开发区</w:t>
            </w:r>
          </w:p>
        </w:tc>
        <w:tc>
          <w:tcPr>
            <w:tcW w:w="1989" w:type="dxa"/>
            <w:vAlign w:val="center"/>
          </w:tcPr>
          <w:p w14:paraId="29F76A0C">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山西北铜新材料科技有限公司</w:t>
            </w:r>
          </w:p>
        </w:tc>
        <w:tc>
          <w:tcPr>
            <w:tcW w:w="5193" w:type="dxa"/>
            <w:vAlign w:val="center"/>
          </w:tcPr>
          <w:p w14:paraId="454786E2">
            <w:pPr>
              <w:pStyle w:val="2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新建高性能压延铜带箔和覆铜板项目，熔铸车间、铜带车间、压延铜箔、挠性覆铜板车间、综合办公楼及相关配套和附属设施。</w:t>
            </w:r>
          </w:p>
        </w:tc>
      </w:tr>
      <w:tr w14:paraId="25F06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1377" w:type="dxa"/>
            <w:vMerge w:val="continue"/>
            <w:vAlign w:val="center"/>
          </w:tcPr>
          <w:p w14:paraId="323C6820">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lang w:val="en-US" w:eastAsia="zh-CN"/>
              </w:rPr>
            </w:pPr>
          </w:p>
        </w:tc>
        <w:tc>
          <w:tcPr>
            <w:tcW w:w="1989" w:type="dxa"/>
            <w:vAlign w:val="center"/>
          </w:tcPr>
          <w:p w14:paraId="49175B04">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山西运威新材料有限公司</w:t>
            </w:r>
          </w:p>
        </w:tc>
        <w:tc>
          <w:tcPr>
            <w:tcW w:w="5193" w:type="dxa"/>
            <w:vAlign w:val="center"/>
          </w:tcPr>
          <w:p w14:paraId="52A35CBF">
            <w:pPr>
              <w:pStyle w:val="2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新建铜基新材料基地铜线杆生产线项目，建筑面积3.6平方米，年产25万吨连铸扎底氧光亮铜杆。新建铜线杆车间及其室外配套工程。新建铜基新材料基地精密线缆生产线项目，建筑面积11万㎡；年产10万吨1.8mm-0.08mm精密线缆。新建精密线缆车间及其室外配套工程。</w:t>
            </w:r>
          </w:p>
        </w:tc>
      </w:tr>
      <w:tr w14:paraId="1B061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jc w:val="center"/>
        </w:trPr>
        <w:tc>
          <w:tcPr>
            <w:tcW w:w="1377" w:type="dxa"/>
            <w:vAlign w:val="center"/>
          </w:tcPr>
          <w:p w14:paraId="1379E725">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垣曲</w:t>
            </w:r>
          </w:p>
        </w:tc>
        <w:tc>
          <w:tcPr>
            <w:tcW w:w="1989" w:type="dxa"/>
            <w:vAlign w:val="center"/>
          </w:tcPr>
          <w:p w14:paraId="4FBB9AFA">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北方铜业股份有限公司</w:t>
            </w:r>
          </w:p>
        </w:tc>
        <w:tc>
          <w:tcPr>
            <w:tcW w:w="5193" w:type="dxa"/>
            <w:vAlign w:val="center"/>
          </w:tcPr>
          <w:p w14:paraId="31A91159">
            <w:pPr>
              <w:pStyle w:val="2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铜矿峪矿410中段产前工程，建设规模为年采矿900万吨，主要建设内容为地质工程、坑内开拓工程、采矿设备、坑内运输系统、坑内维修系统、坑内通风系统、坑内供水系统、坑内监测系统、坑内供电系统、井下爆破器材库、采场电信系统等。</w:t>
            </w:r>
          </w:p>
        </w:tc>
      </w:tr>
      <w:tr w14:paraId="0F070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6" w:hRule="atLeast"/>
          <w:jc w:val="center"/>
        </w:trPr>
        <w:tc>
          <w:tcPr>
            <w:tcW w:w="1377" w:type="dxa"/>
            <w:vAlign w:val="center"/>
          </w:tcPr>
          <w:p w14:paraId="601B0364">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lang w:val="en-US" w:eastAsia="zh-CN"/>
              </w:rPr>
            </w:pPr>
          </w:p>
        </w:tc>
        <w:tc>
          <w:tcPr>
            <w:tcW w:w="1989" w:type="dxa"/>
            <w:vAlign w:val="center"/>
          </w:tcPr>
          <w:p w14:paraId="4EEF0977">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山西翌佳环保科技有限公司</w:t>
            </w:r>
          </w:p>
        </w:tc>
        <w:tc>
          <w:tcPr>
            <w:tcW w:w="5193" w:type="dxa"/>
            <w:vAlign w:val="center"/>
          </w:tcPr>
          <w:p w14:paraId="16DC348B">
            <w:pPr>
              <w:pStyle w:val="2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年处理30万吨铜冶炼弃渣及工业固（危）废综合利用项目，建设用地140亩，一期新建年处理（中条山集团）30万吨铜冶炼弃渣生产线、环保设施、原料储藏及配料厂房、产品储藏厂房、生产车间、业务楼、研发楼、生活区和厂区绿化。设备购置及安装等。</w:t>
            </w:r>
          </w:p>
        </w:tc>
      </w:tr>
    </w:tbl>
    <w:p w14:paraId="261B073B">
      <w:pPr>
        <w:pStyle w:val="4"/>
        <w:keepNext/>
        <w:keepLines/>
        <w:pageBreakBefore w:val="0"/>
        <w:widowControl w:val="0"/>
        <w:kinsoku/>
        <w:wordWrap/>
        <w:overflowPunct/>
        <w:topLinePunct w:val="0"/>
        <w:autoSpaceDE/>
        <w:autoSpaceDN/>
        <w:bidi w:val="0"/>
        <w:adjustRightInd/>
        <w:snapToGrid/>
        <w:spacing w:before="157" w:beforeLines="50" w:after="0" w:line="650" w:lineRule="exact"/>
        <w:ind w:leftChars="0" w:firstLine="640" w:firstLineChars="200"/>
        <w:textAlignment w:val="auto"/>
        <w:rPr>
          <w:rFonts w:hint="default"/>
          <w:b w:val="0"/>
          <w:bCs w:val="0"/>
          <w:lang w:val="en-US" w:eastAsia="zh-CN"/>
        </w:rPr>
      </w:pPr>
      <w:bookmarkStart w:id="21" w:name="_Toc24287"/>
      <w:r>
        <w:rPr>
          <w:rFonts w:hint="default"/>
          <w:b w:val="0"/>
          <w:bCs w:val="0"/>
          <w:lang w:val="en-US" w:eastAsia="zh-CN"/>
        </w:rPr>
        <w:t>新型无机非金属材料</w:t>
      </w:r>
      <w:bookmarkEnd w:id="21"/>
    </w:p>
    <w:p w14:paraId="26BCE5E9">
      <w:pPr>
        <w:pStyle w:val="5"/>
        <w:pageBreakBefore w:val="0"/>
        <w:widowControl w:val="0"/>
        <w:numPr>
          <w:ilvl w:val="0"/>
          <w:numId w:val="0"/>
        </w:numPr>
        <w:kinsoku/>
        <w:wordWrap/>
        <w:overflowPunct/>
        <w:topLinePunct w:val="0"/>
        <w:autoSpaceDE/>
        <w:autoSpaceDN/>
        <w:bidi w:val="0"/>
        <w:adjustRightInd/>
        <w:snapToGrid/>
        <w:spacing w:line="650" w:lineRule="exact"/>
        <w:ind w:leftChars="0" w:firstLine="643" w:firstLineChars="200"/>
        <w:textAlignment w:val="auto"/>
        <w:rPr>
          <w:rFonts w:hint="eastAsia" w:ascii="仿宋" w:hAnsi="仿宋" w:eastAsia="仿宋" w:cstheme="minorBidi"/>
          <w:sz w:val="32"/>
          <w:szCs w:val="22"/>
          <w:lang w:val="en-US" w:eastAsia="zh-CN"/>
        </w:rPr>
      </w:pPr>
      <w:r>
        <w:rPr>
          <w:rFonts w:hint="eastAsia" w:ascii="仿宋" w:hAnsi="仿宋" w:eastAsia="仿宋" w:cstheme="minorBidi"/>
          <w:sz w:val="32"/>
          <w:szCs w:val="22"/>
          <w:lang w:val="en-US" w:eastAsia="zh-CN"/>
        </w:rPr>
        <w:t>1、发展方向：</w:t>
      </w:r>
    </w:p>
    <w:p w14:paraId="5CD88D19">
      <w:pPr>
        <w:pStyle w:val="7"/>
        <w:pageBreakBefore w:val="0"/>
        <w:widowControl w:val="0"/>
        <w:kinsoku/>
        <w:wordWrap/>
        <w:overflowPunct/>
        <w:topLinePunct w:val="0"/>
        <w:autoSpaceDE/>
        <w:autoSpaceDN/>
        <w:bidi w:val="0"/>
        <w:adjustRightInd/>
        <w:snapToGrid/>
        <w:spacing w:line="650" w:lineRule="exact"/>
        <w:ind w:leftChars="0" w:firstLine="640" w:firstLineChars="200"/>
        <w:textAlignment w:val="auto"/>
        <w:rPr>
          <w:rFonts w:hint="default" w:ascii="Times New Roman" w:hAnsi="Times New Roman" w:eastAsia="仿宋_GB2312" w:cs="Times New Roman"/>
          <w:bCs/>
          <w:sz w:val="32"/>
          <w:szCs w:val="32"/>
        </w:rPr>
      </w:pPr>
      <w:r>
        <w:rPr>
          <w:rFonts w:hint="eastAsia" w:ascii="Times New Roman" w:hAnsi="Times New Roman" w:eastAsia="仿宋_GB2312" w:cs="Times New Roman"/>
          <w:bCs/>
          <w:color w:val="auto"/>
          <w:kern w:val="2"/>
          <w:sz w:val="32"/>
          <w:szCs w:val="32"/>
          <w:lang w:val="en-US" w:eastAsia="zh-CN" w:bidi="ar-SA"/>
        </w:rPr>
        <w:t>将运城打造成国内一流的新型无机非金属材料集群，深入推进运城市特色无机非金属材料转型升级，重点发展新型建筑材料和新型陶瓷材料，加快企业数字化、智能化、绿色化改造，促进技术创新和产品升级换代</w:t>
      </w:r>
      <w:r>
        <w:rPr>
          <w:rFonts w:hint="default" w:ascii="Times New Roman" w:hAnsi="Times New Roman" w:eastAsia="仿宋_GB2312" w:cs="Times New Roman"/>
          <w:bCs/>
          <w:sz w:val="32"/>
          <w:szCs w:val="32"/>
        </w:rPr>
        <w:t>。</w:t>
      </w:r>
    </w:p>
    <w:p w14:paraId="497FDAE0">
      <w:pPr>
        <w:pStyle w:val="5"/>
        <w:pageBreakBefore w:val="0"/>
        <w:widowControl w:val="0"/>
        <w:numPr>
          <w:ilvl w:val="0"/>
          <w:numId w:val="0"/>
        </w:numPr>
        <w:kinsoku/>
        <w:wordWrap/>
        <w:overflowPunct/>
        <w:topLinePunct w:val="0"/>
        <w:autoSpaceDE/>
        <w:autoSpaceDN/>
        <w:bidi w:val="0"/>
        <w:adjustRightInd/>
        <w:snapToGrid/>
        <w:spacing w:line="650" w:lineRule="exact"/>
        <w:ind w:leftChars="200"/>
        <w:textAlignment w:val="auto"/>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2、发展路径：</w:t>
      </w:r>
    </w:p>
    <w:p w14:paraId="729307EE">
      <w:pPr>
        <w:pageBreakBefore w:val="0"/>
        <w:widowControl w:val="0"/>
        <w:numPr>
          <w:ilvl w:val="0"/>
          <w:numId w:val="0"/>
        </w:numPr>
        <w:kinsoku/>
        <w:wordWrap/>
        <w:overflowPunct/>
        <w:topLinePunct w:val="0"/>
        <w:autoSpaceDE/>
        <w:autoSpaceDN/>
        <w:bidi w:val="0"/>
        <w:adjustRightInd/>
        <w:snapToGrid/>
        <w:spacing w:line="650" w:lineRule="exact"/>
        <w:ind w:firstLine="643" w:firstLineChars="200"/>
        <w:jc w:val="left"/>
        <w:textAlignment w:val="auto"/>
        <w:outlineLvl w:val="9"/>
        <w:rPr>
          <w:rFonts w:hint="eastAsia" w:ascii="仿宋_GB2312" w:hAnsi="仿宋_GB2312" w:eastAsia="仿宋_GB2312" w:cs="仿宋_GB2312"/>
          <w:b w:val="0"/>
          <w:bCs/>
          <w:sz w:val="32"/>
          <w:szCs w:val="22"/>
          <w:lang w:val="en-US" w:eastAsia="zh-CN"/>
        </w:rPr>
      </w:pPr>
      <w:r>
        <w:rPr>
          <w:rFonts w:hint="eastAsia" w:ascii="仿宋_GB2312" w:hAnsi="仿宋_GB2312" w:eastAsia="仿宋_GB2312" w:cs="仿宋_GB2312"/>
          <w:b/>
          <w:bCs/>
          <w:sz w:val="32"/>
          <w:szCs w:val="32"/>
        </w:rPr>
        <w:t>——新型建筑材料。</w:t>
      </w:r>
      <w:r>
        <w:rPr>
          <w:rFonts w:hint="eastAsia" w:ascii="仿宋_GB2312" w:hAnsi="仿宋_GB2312" w:eastAsia="仿宋_GB2312" w:cs="仿宋_GB2312"/>
          <w:b w:val="0"/>
          <w:bCs/>
          <w:sz w:val="32"/>
          <w:szCs w:val="22"/>
          <w:lang w:val="en-US" w:eastAsia="zh-CN"/>
        </w:rPr>
        <w:t>依托冀东水泥、威顿水泥、宏伟玻璃器皿、华兆东南绿建、晋腾化工、黄腾化工等骨干企业。按照节能减排、安全便利和可循环要求，加快推进建材工业转型升级。紧跟新型建筑材料发展前沿，重点发展以绿色涂层材料、气凝胶纤维基材料为主的新型建筑材料，开发混凝土外加剂、防水涂料、石英砂建筑材料等重点产品。发展安全健康、环境友好、性能优良的绿色建材，培育绿色建材示范产品和示范企业，促进绿色建材推广应用，推动绿色建材行业加快发展。拓展产品在绿色建筑、装配式建筑等新型建筑方面的应用，推进新型建筑材料产业化，培育发展国内一流的新型建筑材料集群。积极开展绿色建材技术应用示范，推动冀东水泥等骨干建材企业生产工艺绿色化改造，促进装配式钢结构和装配式混凝土结构建筑及二代新型干法水泥、水泥窑协同处置等技术应用。加快运城开发区装配式建筑、闻喜玻璃器皿、垣曲陶瓷等特色建材产业建设，鼓励使用岩棉、墙砖等绿色建材产品。重点抓好威顿水泥利用新型干法窑无害化协同处400t/d 生活垃圾、冀东水泥窑协同处置固体废物等项目。促进建材产业集约化集群化发展。鼓励优势企业积极开发新型建材产品，拓展建材市场空间，提升产品竞争力。推广绿色建材应用，鼓励使用新型绿色建材产品。</w:t>
      </w:r>
    </w:p>
    <w:p w14:paraId="0327AC38">
      <w:pPr>
        <w:pageBreakBefore w:val="0"/>
        <w:widowControl w:val="0"/>
        <w:kinsoku/>
        <w:wordWrap/>
        <w:overflowPunct/>
        <w:topLinePunct w:val="0"/>
        <w:autoSpaceDE/>
        <w:autoSpaceDN/>
        <w:bidi w:val="0"/>
        <w:adjustRightInd/>
        <w:snapToGrid/>
        <w:spacing w:line="650" w:lineRule="exact"/>
        <w:ind w:firstLine="643" w:firstLineChars="200"/>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sz w:val="32"/>
          <w:szCs w:val="32"/>
        </w:rPr>
        <w:t>——新型陶瓷材料。</w:t>
      </w:r>
      <w:r>
        <w:rPr>
          <w:rFonts w:hint="eastAsia" w:ascii="仿宋_GB2312" w:hAnsi="仿宋_GB2312" w:eastAsia="仿宋_GB2312" w:cs="仿宋_GB2312"/>
          <w:bCs/>
          <w:sz w:val="32"/>
          <w:szCs w:val="32"/>
          <w:lang w:val="en-US" w:eastAsia="zh-CN"/>
        </w:rPr>
        <w:t>发挥运城市丰富的铝矾土资源优势，</w:t>
      </w:r>
      <w:r>
        <w:rPr>
          <w:rFonts w:hint="eastAsia" w:ascii="仿宋_GB2312" w:hAnsi="仿宋_GB2312" w:eastAsia="仿宋_GB2312" w:cs="仿宋_GB2312"/>
          <w:bCs/>
          <w:sz w:val="32"/>
          <w:szCs w:val="32"/>
        </w:rPr>
        <w:t>依托中达铝业</w:t>
      </w:r>
      <w:r>
        <w:rPr>
          <w:rFonts w:hint="eastAsia" w:ascii="仿宋_GB2312" w:hAnsi="仿宋_GB2312" w:eastAsia="仿宋_GB2312" w:cs="仿宋_GB2312"/>
          <w:bCs/>
          <w:sz w:val="32"/>
          <w:szCs w:val="32"/>
          <w:lang w:eastAsia="zh-CN"/>
        </w:rPr>
        <w:t>、刚玉陶粒、</w:t>
      </w:r>
      <w:r>
        <w:rPr>
          <w:rFonts w:hint="eastAsia" w:ascii="仿宋_GB2312" w:hAnsi="仿宋_GB2312" w:eastAsia="仿宋_GB2312" w:cs="仿宋_GB2312"/>
          <w:bCs/>
          <w:sz w:val="32"/>
          <w:szCs w:val="32"/>
          <w:lang w:val="en-US" w:eastAsia="zh-CN"/>
        </w:rPr>
        <w:t>东鹏新材料、中条山陶瓷公司</w:t>
      </w:r>
      <w:r>
        <w:rPr>
          <w:rFonts w:hint="eastAsia" w:ascii="仿宋_GB2312" w:hAnsi="仿宋_GB2312" w:eastAsia="仿宋_GB2312" w:cs="仿宋_GB2312"/>
          <w:bCs/>
          <w:sz w:val="32"/>
          <w:szCs w:val="32"/>
        </w:rPr>
        <w:t>等</w:t>
      </w:r>
      <w:r>
        <w:rPr>
          <w:rFonts w:hint="eastAsia" w:ascii="仿宋_GB2312" w:hAnsi="仿宋_GB2312" w:eastAsia="仿宋_GB2312" w:cs="仿宋_GB2312"/>
          <w:bCs/>
          <w:sz w:val="32"/>
          <w:szCs w:val="32"/>
          <w:lang w:val="en-US" w:eastAsia="zh-CN"/>
        </w:rPr>
        <w:t>骨干</w:t>
      </w:r>
      <w:r>
        <w:rPr>
          <w:rFonts w:hint="eastAsia" w:ascii="仿宋_GB2312" w:hAnsi="仿宋_GB2312" w:eastAsia="仿宋_GB2312" w:cs="仿宋_GB2312"/>
          <w:bCs/>
          <w:sz w:val="32"/>
          <w:szCs w:val="32"/>
        </w:rPr>
        <w:t>企业，</w:t>
      </w:r>
      <w:r>
        <w:rPr>
          <w:rFonts w:hint="eastAsia" w:ascii="仿宋_GB2312" w:hAnsi="仿宋_GB2312" w:eastAsia="仿宋_GB2312" w:cs="仿宋_GB2312"/>
          <w:bCs/>
          <w:sz w:val="32"/>
          <w:szCs w:val="32"/>
          <w:lang w:val="en-US" w:eastAsia="zh-CN"/>
        </w:rPr>
        <w:t>大力发展用于高压油气井田开采用的新型石油压裂支撑剂，加大对多孔陶瓷、高（中）铝耐磨球、碳化硅陶瓷材料等高性能陶瓷材料、复合陶瓷薄板和装饰保温陶瓷材料的研究，加快开发高纯超细陶瓷粉体生产技术，高强低密度石油压裂支撑剂技术及装备的升级，大幅提高陶瓷产品质量和档次。重点发展微晶耐磨陶瓷、泡沫陶瓷过滤器、蜂窝陶瓷过滤片、高性能空心玻璃微珠、棕刚玉陶瓷磨具专用砂、铝基催化剂及载体材料等。</w:t>
      </w:r>
    </w:p>
    <w:p w14:paraId="4A965498">
      <w:pPr>
        <w:pStyle w:val="5"/>
        <w:pageBreakBefore w:val="0"/>
        <w:widowControl w:val="0"/>
        <w:numPr>
          <w:ilvl w:val="0"/>
          <w:numId w:val="0"/>
        </w:numPr>
        <w:kinsoku/>
        <w:wordWrap/>
        <w:overflowPunct/>
        <w:topLinePunct w:val="0"/>
        <w:autoSpaceDE/>
        <w:autoSpaceDN/>
        <w:bidi w:val="0"/>
        <w:adjustRightInd/>
        <w:snapToGrid/>
        <w:spacing w:line="650" w:lineRule="exact"/>
        <w:ind w:leftChars="200"/>
        <w:textAlignment w:val="auto"/>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3、承载区域：</w:t>
      </w:r>
    </w:p>
    <w:p w14:paraId="407E4801">
      <w:pPr>
        <w:pageBreakBefore w:val="0"/>
        <w:widowControl w:val="0"/>
        <w:numPr>
          <w:ilvl w:val="0"/>
          <w:numId w:val="0"/>
        </w:numPr>
        <w:kinsoku/>
        <w:wordWrap/>
        <w:overflowPunct/>
        <w:topLinePunct w:val="0"/>
        <w:autoSpaceDE/>
        <w:autoSpaceDN/>
        <w:bidi w:val="0"/>
        <w:adjustRightInd/>
        <w:snapToGrid/>
        <w:spacing w:line="650" w:lineRule="exact"/>
        <w:ind w:firstLine="640" w:firstLineChars="200"/>
        <w:textAlignment w:val="auto"/>
        <w:outlineLvl w:val="9"/>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运城经济技术开发区、平陆县、永济经济技术开发区、稷山县新型煤焦化工业园区、新绛经济技术开发区、芮城风陵渡工业园、垣曲经济技术开发区、闻喜经济技术开发区、万荣荣河工业园区。</w:t>
      </w:r>
    </w:p>
    <w:p w14:paraId="4A8B3B2B">
      <w:pPr>
        <w:pStyle w:val="5"/>
        <w:pageBreakBefore w:val="0"/>
        <w:widowControl w:val="0"/>
        <w:numPr>
          <w:ilvl w:val="0"/>
          <w:numId w:val="0"/>
        </w:numPr>
        <w:kinsoku/>
        <w:wordWrap/>
        <w:overflowPunct/>
        <w:topLinePunct w:val="0"/>
        <w:autoSpaceDE/>
        <w:autoSpaceDN/>
        <w:bidi w:val="0"/>
        <w:adjustRightInd/>
        <w:snapToGrid/>
        <w:spacing w:line="650" w:lineRule="exact"/>
        <w:ind w:leftChars="200"/>
        <w:textAlignment w:val="auto"/>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4、重点项目：</w:t>
      </w:r>
    </w:p>
    <w:p w14:paraId="5C02647D">
      <w:pPr>
        <w:rPr>
          <w:rFonts w:hint="eastAsia"/>
          <w:lang w:val="en-US" w:eastAsia="zh-CN"/>
        </w:rPr>
      </w:pPr>
    </w:p>
    <w:tbl>
      <w:tblPr>
        <w:tblStyle w:val="15"/>
        <w:tblpPr w:leftFromText="180" w:rightFromText="180" w:vertAnchor="text" w:horzAnchor="margin" w:tblpXSpec="center" w:tblpY="260"/>
        <w:tblW w:w="8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1934"/>
        <w:gridCol w:w="5699"/>
      </w:tblGrid>
      <w:tr w14:paraId="12001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0" w:type="dxa"/>
            <w:shd w:val="clear" w:color="auto" w:fill="auto"/>
            <w:vAlign w:val="center"/>
          </w:tcPr>
          <w:p w14:paraId="6CA80E65">
            <w:pPr>
              <w:pStyle w:val="29"/>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各区、县</w:t>
            </w:r>
          </w:p>
        </w:tc>
        <w:tc>
          <w:tcPr>
            <w:tcW w:w="1934" w:type="dxa"/>
            <w:shd w:val="clear" w:color="auto" w:fill="auto"/>
            <w:vAlign w:val="center"/>
          </w:tcPr>
          <w:p w14:paraId="374A0DCD">
            <w:pPr>
              <w:pStyle w:val="29"/>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重点企业</w:t>
            </w:r>
          </w:p>
        </w:tc>
        <w:tc>
          <w:tcPr>
            <w:tcW w:w="5699" w:type="dxa"/>
            <w:shd w:val="clear" w:color="auto" w:fill="auto"/>
            <w:vAlign w:val="center"/>
          </w:tcPr>
          <w:p w14:paraId="50BB7A90">
            <w:pPr>
              <w:pStyle w:val="29"/>
              <w:keepNext w:val="0"/>
              <w:keepLines w:val="0"/>
              <w:pageBreakBefore w:val="0"/>
              <w:widowControl w:val="0"/>
              <w:kinsoku/>
              <w:wordWrap/>
              <w:overflowPunct/>
              <w:topLinePunct w:val="0"/>
              <w:autoSpaceDE/>
              <w:autoSpaceDN/>
              <w:bidi w:val="0"/>
              <w:adjustRightInd/>
              <w:snapToGrid/>
              <w:spacing w:line="380" w:lineRule="exact"/>
              <w:ind w:firstLine="480"/>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重点项目</w:t>
            </w:r>
          </w:p>
        </w:tc>
      </w:tr>
      <w:tr w14:paraId="494B1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0" w:type="dxa"/>
            <w:vMerge w:val="restart"/>
            <w:vAlign w:val="center"/>
          </w:tcPr>
          <w:p w14:paraId="7C5DC1D5">
            <w:pPr>
              <w:pStyle w:val="29"/>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运城经济技术开发区</w:t>
            </w:r>
          </w:p>
        </w:tc>
        <w:tc>
          <w:tcPr>
            <w:tcW w:w="1934" w:type="dxa"/>
            <w:vAlign w:val="center"/>
          </w:tcPr>
          <w:p w14:paraId="5D31BF6B">
            <w:pPr>
              <w:pStyle w:val="29"/>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华兆东南（运城）绿色建筑集成有限公司</w:t>
            </w:r>
          </w:p>
        </w:tc>
        <w:tc>
          <w:tcPr>
            <w:tcW w:w="5699" w:type="dxa"/>
            <w:vAlign w:val="center"/>
          </w:tcPr>
          <w:p w14:paraId="53A81B80">
            <w:pPr>
              <w:pStyle w:val="29"/>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运城装配式建筑产业基地项目，年产钢材产品20万吨，PC产品30万平方米，总建筑面积18万平方米。</w:t>
            </w:r>
          </w:p>
        </w:tc>
      </w:tr>
      <w:tr w14:paraId="4E562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1150" w:type="dxa"/>
            <w:vMerge w:val="continue"/>
            <w:vAlign w:val="center"/>
          </w:tcPr>
          <w:p w14:paraId="077AB863">
            <w:pPr>
              <w:pStyle w:val="29"/>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sz w:val="24"/>
                <w:szCs w:val="24"/>
                <w:lang w:val="en-US" w:eastAsia="zh-CN"/>
              </w:rPr>
            </w:pPr>
          </w:p>
        </w:tc>
        <w:tc>
          <w:tcPr>
            <w:tcW w:w="1934" w:type="dxa"/>
            <w:vAlign w:val="center"/>
          </w:tcPr>
          <w:p w14:paraId="14B3FD8C">
            <w:pPr>
              <w:pStyle w:val="29"/>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山西建投晋南建筑产业有限公司</w:t>
            </w:r>
          </w:p>
        </w:tc>
        <w:tc>
          <w:tcPr>
            <w:tcW w:w="5699" w:type="dxa"/>
            <w:vAlign w:val="center"/>
          </w:tcPr>
          <w:p w14:paraId="415778B8">
            <w:pPr>
              <w:pStyle w:val="29"/>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新建山西建筑产业现代化（运城）园区项目，整体规划用地1000亩（净用地面积约794.91亩），主要建设有PC构件产业区（245亩）、钢结构产业区（120亩）、装修一体化产业区（115亩）、绿色建材产业区（135亩）、仓储物流区（99.91亩）、配套办公、生活、构件展示区（80亩）。</w:t>
            </w:r>
          </w:p>
        </w:tc>
      </w:tr>
      <w:tr w14:paraId="6ED4F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1150" w:type="dxa"/>
            <w:vMerge w:val="continue"/>
            <w:vAlign w:val="center"/>
          </w:tcPr>
          <w:p w14:paraId="49789021">
            <w:pPr>
              <w:pStyle w:val="29"/>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sz w:val="24"/>
                <w:szCs w:val="24"/>
                <w:lang w:val="en-US" w:eastAsia="zh-CN"/>
              </w:rPr>
            </w:pPr>
          </w:p>
        </w:tc>
        <w:tc>
          <w:tcPr>
            <w:tcW w:w="1934" w:type="dxa"/>
            <w:vAlign w:val="center"/>
          </w:tcPr>
          <w:p w14:paraId="7BE82BD2">
            <w:pPr>
              <w:pStyle w:val="29"/>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山西鑫隆植物纤维科技有限公司</w:t>
            </w:r>
          </w:p>
        </w:tc>
        <w:tc>
          <w:tcPr>
            <w:tcW w:w="5699" w:type="dxa"/>
            <w:vAlign w:val="center"/>
          </w:tcPr>
          <w:p w14:paraId="1C626D1B">
            <w:pPr>
              <w:pStyle w:val="29"/>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新建植物纤维复合新材料项目，建设标准化厂房35000平方米。包括应用于家具市场植物纤维复合材料项目和引进德国安道拓设备和技术生产植物纤维汽车座椅填充材料及汽车内饰件项目。</w:t>
            </w:r>
          </w:p>
        </w:tc>
      </w:tr>
      <w:tr w14:paraId="1A41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1150" w:type="dxa"/>
            <w:vMerge w:val="restart"/>
            <w:vAlign w:val="center"/>
          </w:tcPr>
          <w:p w14:paraId="7EF6E569">
            <w:pPr>
              <w:pStyle w:val="29"/>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平陆县</w:t>
            </w:r>
          </w:p>
        </w:tc>
        <w:tc>
          <w:tcPr>
            <w:tcW w:w="1934" w:type="dxa"/>
            <w:vAlign w:val="center"/>
          </w:tcPr>
          <w:p w14:paraId="519BA8D1">
            <w:pPr>
              <w:pStyle w:val="29"/>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山西奇信生态科技有限公司</w:t>
            </w:r>
          </w:p>
        </w:tc>
        <w:tc>
          <w:tcPr>
            <w:tcW w:w="5699" w:type="dxa"/>
            <w:vAlign w:val="center"/>
          </w:tcPr>
          <w:p w14:paraId="2FDBB424">
            <w:pPr>
              <w:pStyle w:val="29"/>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赤泥综合利用建设项目，新建厂房、业务用房、研发中心、购置生态透水砖生产线两条、砂石生产线一条及其他附属设施，总建设面积33335平方米。</w:t>
            </w:r>
          </w:p>
        </w:tc>
      </w:tr>
      <w:tr w14:paraId="2A53B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0" w:type="dxa"/>
            <w:vMerge w:val="continue"/>
            <w:vAlign w:val="center"/>
          </w:tcPr>
          <w:p w14:paraId="68C1A893">
            <w:pPr>
              <w:pStyle w:val="29"/>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sz w:val="24"/>
                <w:szCs w:val="24"/>
                <w:lang w:val="en-US" w:eastAsia="zh-CN"/>
              </w:rPr>
            </w:pPr>
          </w:p>
        </w:tc>
        <w:tc>
          <w:tcPr>
            <w:tcW w:w="1934" w:type="dxa"/>
            <w:vAlign w:val="center"/>
          </w:tcPr>
          <w:p w14:paraId="31F91A1B">
            <w:pPr>
              <w:pStyle w:val="29"/>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平陆县晋纲新型耐火材料有限公司</w:t>
            </w:r>
          </w:p>
        </w:tc>
        <w:tc>
          <w:tcPr>
            <w:tcW w:w="5699" w:type="dxa"/>
            <w:vAlign w:val="center"/>
          </w:tcPr>
          <w:p w14:paraId="74187386">
            <w:pPr>
              <w:pStyle w:val="29"/>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晋纲公司刚玉制粒生产线项目，建设刚玉制粒生产线。</w:t>
            </w:r>
          </w:p>
        </w:tc>
      </w:tr>
      <w:tr w14:paraId="57819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jc w:val="center"/>
        </w:trPr>
        <w:tc>
          <w:tcPr>
            <w:tcW w:w="1150" w:type="dxa"/>
            <w:vAlign w:val="center"/>
          </w:tcPr>
          <w:p w14:paraId="15AA6309">
            <w:pPr>
              <w:pStyle w:val="29"/>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芮城县</w:t>
            </w:r>
          </w:p>
        </w:tc>
        <w:tc>
          <w:tcPr>
            <w:tcW w:w="1934" w:type="dxa"/>
            <w:vAlign w:val="center"/>
          </w:tcPr>
          <w:p w14:paraId="3F5566D8">
            <w:pPr>
              <w:pStyle w:val="29"/>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中国联合水泥集团有限公司</w:t>
            </w:r>
          </w:p>
        </w:tc>
        <w:tc>
          <w:tcPr>
            <w:tcW w:w="5699" w:type="dxa"/>
            <w:vAlign w:val="center"/>
          </w:tcPr>
          <w:p w14:paraId="50CBFCE3">
            <w:pPr>
              <w:pStyle w:val="29"/>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日产4500吨熟料水泥生产线及配套预热发电协同处置城市生活垃圾项目，一条4400t/d熟料新型干法生产线、100万吨粉磨、9MW低温余热发电系统、预留500万吨/年骨料生产线、配套协同处置固废垃圾。</w:t>
            </w:r>
          </w:p>
        </w:tc>
      </w:tr>
      <w:tr w14:paraId="64BB4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0" w:hRule="atLeast"/>
          <w:jc w:val="center"/>
        </w:trPr>
        <w:tc>
          <w:tcPr>
            <w:tcW w:w="1150" w:type="dxa"/>
            <w:vAlign w:val="center"/>
          </w:tcPr>
          <w:p w14:paraId="3BA35B85">
            <w:pPr>
              <w:pStyle w:val="29"/>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新绛县</w:t>
            </w:r>
          </w:p>
        </w:tc>
        <w:tc>
          <w:tcPr>
            <w:tcW w:w="1934" w:type="dxa"/>
            <w:vAlign w:val="center"/>
          </w:tcPr>
          <w:p w14:paraId="6A0B5F72">
            <w:pPr>
              <w:pStyle w:val="29"/>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威顿水泥集团有限责任公司</w:t>
            </w:r>
          </w:p>
        </w:tc>
        <w:tc>
          <w:tcPr>
            <w:tcW w:w="5699" w:type="dxa"/>
            <w:vAlign w:val="center"/>
          </w:tcPr>
          <w:p w14:paraId="06924133">
            <w:pPr>
              <w:pStyle w:val="29"/>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数字化智能化绿色工厂技术改造项目，利用厂区内现有装备，采用“第二代新型干法生产技术”，将一条Φ3.2×50M回转窑和二条Φ4.0×60M回转窑水泥熟料生产线技术改造升级为一条Φ4.7×74M的4500t/d回转窑，带余热发电、固体废弃物处置生产线和一条Φ3.5×60M的1500t/d特种水泥熟料并配建协同处置400t/d吨生活垃圾生产线。项目技改后保持原有6000t/d吨熟料总产能不变。</w:t>
            </w:r>
          </w:p>
        </w:tc>
      </w:tr>
      <w:tr w14:paraId="5A4C2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0" w:type="dxa"/>
            <w:vAlign w:val="center"/>
          </w:tcPr>
          <w:p w14:paraId="5C4A01CE">
            <w:pPr>
              <w:pStyle w:val="29"/>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垣曲县</w:t>
            </w:r>
          </w:p>
        </w:tc>
        <w:tc>
          <w:tcPr>
            <w:tcW w:w="1934" w:type="dxa"/>
            <w:vAlign w:val="center"/>
          </w:tcPr>
          <w:p w14:paraId="7B97B391">
            <w:pPr>
              <w:pStyle w:val="29"/>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山西东鹏新材料有限公司</w:t>
            </w:r>
          </w:p>
        </w:tc>
        <w:tc>
          <w:tcPr>
            <w:tcW w:w="5699" w:type="dxa"/>
            <w:vAlign w:val="center"/>
          </w:tcPr>
          <w:p w14:paraId="65B17C24">
            <w:pPr>
              <w:pStyle w:val="29"/>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东鹏山西智能家居项目，该项目占地1500亩。一期占地800余亩，建设1条年产量1500万平米的特种陶瓷生产线、1条年产1200万平米的仿古生产线；建设标准化厂房10万平米，建设库容量达100万平方的高标准仓储及配套物流，建设1.2万平米的综合性研发大楼及配套设施。</w:t>
            </w:r>
          </w:p>
        </w:tc>
      </w:tr>
      <w:tr w14:paraId="38A25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0" w:type="dxa"/>
            <w:vAlign w:val="center"/>
          </w:tcPr>
          <w:p w14:paraId="21BE003D">
            <w:pPr>
              <w:pStyle w:val="29"/>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闻喜县</w:t>
            </w:r>
          </w:p>
        </w:tc>
        <w:tc>
          <w:tcPr>
            <w:tcW w:w="1934" w:type="dxa"/>
            <w:vAlign w:val="center"/>
          </w:tcPr>
          <w:p w14:paraId="5515750A">
            <w:pPr>
              <w:pStyle w:val="29"/>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闻喜县英发玻璃制品有限公司</w:t>
            </w:r>
          </w:p>
        </w:tc>
        <w:tc>
          <w:tcPr>
            <w:tcW w:w="5699" w:type="dxa"/>
            <w:vAlign w:val="center"/>
          </w:tcPr>
          <w:p w14:paraId="7D8EBEE8">
            <w:pPr>
              <w:pStyle w:val="29"/>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英发玻璃天然气玻璃池炉、微晶瓷池炉技改建设项目，改建一座天然气玻璃池炉、四座微晶瓷池炉及配套的自动加料机、退火窑、烤花窑、玻璃清洗线、自动喷涂线及生产车间和相关的配套设施。年产35000吨。</w:t>
            </w:r>
          </w:p>
        </w:tc>
      </w:tr>
      <w:tr w14:paraId="02097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jc w:val="center"/>
        </w:trPr>
        <w:tc>
          <w:tcPr>
            <w:tcW w:w="1150" w:type="dxa"/>
            <w:vAlign w:val="center"/>
          </w:tcPr>
          <w:p w14:paraId="75650F68">
            <w:pPr>
              <w:pStyle w:val="29"/>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盐湖区</w:t>
            </w:r>
          </w:p>
        </w:tc>
        <w:tc>
          <w:tcPr>
            <w:tcW w:w="1934" w:type="dxa"/>
            <w:vAlign w:val="center"/>
          </w:tcPr>
          <w:p w14:paraId="4D6764BC">
            <w:pPr>
              <w:pStyle w:val="29"/>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山西琪轩建材有限公司</w:t>
            </w:r>
          </w:p>
        </w:tc>
        <w:tc>
          <w:tcPr>
            <w:tcW w:w="5699" w:type="dxa"/>
            <w:vAlign w:val="center"/>
          </w:tcPr>
          <w:p w14:paraId="3FA09855">
            <w:pPr>
              <w:pStyle w:val="29"/>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建设年产5万吨速凝剂、5万吨新型保温材料及5万吨防水涂料项目，年产5万吨速凝剂生产线三条、5万吨新型保湿材料和5万吨防水涂料生产线各一条，车间4500平方米，办公楼1300平方米，生活区500平方米。</w:t>
            </w:r>
          </w:p>
        </w:tc>
      </w:tr>
      <w:tr w14:paraId="7B0B6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1150" w:type="dxa"/>
            <w:vAlign w:val="center"/>
          </w:tcPr>
          <w:p w14:paraId="55A1DF5C">
            <w:pPr>
              <w:pStyle w:val="29"/>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绛县</w:t>
            </w:r>
          </w:p>
        </w:tc>
        <w:tc>
          <w:tcPr>
            <w:tcW w:w="1934" w:type="dxa"/>
            <w:vAlign w:val="center"/>
          </w:tcPr>
          <w:p w14:paraId="05BC62F3">
            <w:pPr>
              <w:pStyle w:val="29"/>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绛县建鼎新型建材有限公司</w:t>
            </w:r>
          </w:p>
        </w:tc>
        <w:tc>
          <w:tcPr>
            <w:tcW w:w="5699" w:type="dxa"/>
            <w:vAlign w:val="center"/>
          </w:tcPr>
          <w:p w14:paraId="16A75190">
            <w:pPr>
              <w:pStyle w:val="29"/>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年产150万吨新型建材资源综合利用项目，生产区包括成品储藏库、DCS控制中心、配料站、立磨2台及热风炉、年产75万吨矿渣微粉生产线2条，办公及辅助生产区。</w:t>
            </w:r>
          </w:p>
        </w:tc>
      </w:tr>
      <w:tr w14:paraId="0BA0B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1150" w:type="dxa"/>
            <w:vMerge w:val="restart"/>
            <w:vAlign w:val="center"/>
          </w:tcPr>
          <w:p w14:paraId="284F2661">
            <w:pPr>
              <w:pStyle w:val="29"/>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万荣县</w:t>
            </w:r>
          </w:p>
        </w:tc>
        <w:tc>
          <w:tcPr>
            <w:tcW w:w="1934" w:type="dxa"/>
            <w:vAlign w:val="center"/>
          </w:tcPr>
          <w:p w14:paraId="4D59BB8D">
            <w:pPr>
              <w:pStyle w:val="29"/>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万荣</w:t>
            </w:r>
            <w:r>
              <w:rPr>
                <w:rFonts w:hint="eastAsia" w:ascii="仿宋_GB2312" w:hAnsi="仿宋_GB2312" w:eastAsia="仿宋_GB2312" w:cs="仿宋_GB2312"/>
                <w:sz w:val="24"/>
                <w:szCs w:val="24"/>
              </w:rPr>
              <w:t>荣河工业园区</w:t>
            </w:r>
          </w:p>
        </w:tc>
        <w:tc>
          <w:tcPr>
            <w:tcW w:w="5699" w:type="dxa"/>
            <w:vAlign w:val="center"/>
          </w:tcPr>
          <w:p w14:paraId="6E6AD655">
            <w:pPr>
              <w:pStyle w:val="29"/>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外加剂新型产业示范基地建设项目，实施园区智慧化管理，搭建网络化服务平台、智慧化应用平台，形成数据集中共享、资源集约利用；建设产教融合实训基地，为企业发展所需人才和技术搭建交流平台。</w:t>
            </w:r>
          </w:p>
        </w:tc>
      </w:tr>
      <w:tr w14:paraId="6B874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3" w:hRule="atLeast"/>
          <w:jc w:val="center"/>
        </w:trPr>
        <w:tc>
          <w:tcPr>
            <w:tcW w:w="1150" w:type="dxa"/>
            <w:vMerge w:val="continue"/>
            <w:vAlign w:val="center"/>
          </w:tcPr>
          <w:p w14:paraId="1EA48225">
            <w:pPr>
              <w:pStyle w:val="29"/>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sz w:val="24"/>
                <w:szCs w:val="24"/>
                <w:lang w:val="en-US" w:eastAsia="zh-CN"/>
              </w:rPr>
            </w:pPr>
          </w:p>
        </w:tc>
        <w:tc>
          <w:tcPr>
            <w:tcW w:w="1934" w:type="dxa"/>
            <w:vAlign w:val="center"/>
          </w:tcPr>
          <w:p w14:paraId="5E4D08CE">
            <w:pPr>
              <w:pStyle w:val="29"/>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山西景元德建材有限公司</w:t>
            </w:r>
          </w:p>
        </w:tc>
        <w:tc>
          <w:tcPr>
            <w:tcW w:w="5699" w:type="dxa"/>
            <w:vAlign w:val="center"/>
          </w:tcPr>
          <w:p w14:paraId="7BD8CA33">
            <w:pPr>
              <w:pStyle w:val="29"/>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利用铝灰、铝渣新建年产15万吨速凝剂母料建设项目，占地60亩，年产15万吨速凝剂母料 建设内容：新建三个生产车间共计15000㎡，办公楼5000㎡，员工宿舍1000㎡，硬化路面30000㎡，绿化5000㎡，购置安装4Ｘ60m回转窑整体配套设施，配套环保等附属设施。</w:t>
            </w:r>
          </w:p>
        </w:tc>
      </w:tr>
      <w:tr w14:paraId="3BD08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150" w:type="dxa"/>
            <w:vAlign w:val="center"/>
          </w:tcPr>
          <w:p w14:paraId="071A4717">
            <w:pPr>
              <w:pStyle w:val="29"/>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稷山县</w:t>
            </w:r>
          </w:p>
        </w:tc>
        <w:tc>
          <w:tcPr>
            <w:tcW w:w="1934" w:type="dxa"/>
            <w:vAlign w:val="center"/>
          </w:tcPr>
          <w:p w14:paraId="0842F794">
            <w:pPr>
              <w:pStyle w:val="29"/>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山西东方资源发展有限公司</w:t>
            </w:r>
          </w:p>
        </w:tc>
        <w:tc>
          <w:tcPr>
            <w:tcW w:w="5699" w:type="dxa"/>
            <w:vAlign w:val="center"/>
          </w:tcPr>
          <w:p w14:paraId="6A9B0601">
            <w:pPr>
              <w:pStyle w:val="29"/>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山西东方资源发展有限公司年产12万吨活性石灰项目，两条活性石灰生产线。</w:t>
            </w:r>
          </w:p>
        </w:tc>
      </w:tr>
    </w:tbl>
    <w:p w14:paraId="186654C5">
      <w:pPr>
        <w:pStyle w:val="4"/>
        <w:pageBreakBefore w:val="0"/>
        <w:widowControl w:val="0"/>
        <w:kinsoku/>
        <w:wordWrap/>
        <w:overflowPunct/>
        <w:topLinePunct w:val="0"/>
        <w:autoSpaceDE/>
        <w:autoSpaceDN/>
        <w:bidi w:val="0"/>
        <w:adjustRightInd/>
        <w:snapToGrid/>
        <w:spacing w:before="0" w:after="0" w:line="630" w:lineRule="exact"/>
        <w:ind w:leftChars="0" w:firstLine="640" w:firstLineChars="200"/>
        <w:textAlignment w:val="auto"/>
        <w:rPr>
          <w:rFonts w:hint="default"/>
          <w:b w:val="0"/>
          <w:bCs w:val="0"/>
          <w:lang w:val="en-US" w:eastAsia="zh-CN"/>
        </w:rPr>
      </w:pPr>
      <w:bookmarkStart w:id="22" w:name="_Toc4619"/>
      <w:r>
        <w:rPr>
          <w:rFonts w:hint="default"/>
          <w:b w:val="0"/>
          <w:bCs w:val="0"/>
          <w:lang w:val="en-US" w:eastAsia="zh-CN"/>
        </w:rPr>
        <w:t>钕铁硼永磁材料</w:t>
      </w:r>
      <w:bookmarkEnd w:id="22"/>
    </w:p>
    <w:p w14:paraId="04ED6ED4">
      <w:pPr>
        <w:pStyle w:val="5"/>
        <w:pageBreakBefore w:val="0"/>
        <w:widowControl w:val="0"/>
        <w:numPr>
          <w:ilvl w:val="0"/>
          <w:numId w:val="0"/>
        </w:numPr>
        <w:kinsoku/>
        <w:wordWrap/>
        <w:overflowPunct/>
        <w:topLinePunct w:val="0"/>
        <w:autoSpaceDE/>
        <w:autoSpaceDN/>
        <w:bidi w:val="0"/>
        <w:adjustRightInd/>
        <w:snapToGrid/>
        <w:spacing w:line="630" w:lineRule="exact"/>
        <w:ind w:leftChars="0" w:firstLine="643" w:firstLineChars="200"/>
        <w:textAlignment w:val="auto"/>
        <w:rPr>
          <w:rFonts w:hint="eastAsia" w:ascii="仿宋" w:hAnsi="仿宋" w:eastAsia="仿宋" w:cstheme="minorBidi"/>
          <w:sz w:val="32"/>
          <w:szCs w:val="22"/>
          <w:lang w:val="en-US" w:eastAsia="zh-CN"/>
        </w:rPr>
      </w:pPr>
      <w:r>
        <w:rPr>
          <w:rFonts w:hint="eastAsia" w:ascii="仿宋" w:hAnsi="仿宋" w:eastAsia="仿宋" w:cstheme="minorBidi"/>
          <w:sz w:val="32"/>
          <w:szCs w:val="22"/>
          <w:lang w:val="en-US" w:eastAsia="zh-CN"/>
        </w:rPr>
        <w:t>1、发展方向：</w:t>
      </w:r>
    </w:p>
    <w:p w14:paraId="2F65BF7F">
      <w:pPr>
        <w:keepNext w:val="0"/>
        <w:keepLines w:val="0"/>
        <w:widowControl/>
        <w:suppressLineNumbers w:val="0"/>
        <w:kinsoku/>
        <w:wordWrap/>
        <w:topLinePunct w:val="0"/>
        <w:autoSpaceDE/>
        <w:autoSpaceDN/>
        <w:bidi w:val="0"/>
        <w:adjustRightInd/>
        <w:snapToGrid/>
        <w:spacing w:line="630" w:lineRule="exact"/>
        <w:ind w:firstLine="640" w:firstLineChars="200"/>
        <w:jc w:val="left"/>
        <w:rPr>
          <w:rFonts w:hint="eastAsia" w:ascii="Times New Roman" w:hAnsi="Times New Roman" w:eastAsia="仿宋_GB2312" w:cs="Times New Roman"/>
          <w:bCs/>
          <w:color w:val="auto"/>
          <w:kern w:val="2"/>
          <w:sz w:val="32"/>
          <w:szCs w:val="32"/>
          <w:lang w:val="en-US" w:eastAsia="zh-CN" w:bidi="ar-SA"/>
        </w:rPr>
      </w:pPr>
      <w:r>
        <w:rPr>
          <w:rFonts w:hint="eastAsia" w:ascii="Times New Roman" w:hAnsi="Times New Roman" w:eastAsia="仿宋_GB2312" w:cs="Times New Roman"/>
          <w:bCs/>
          <w:color w:val="auto"/>
          <w:kern w:val="2"/>
          <w:sz w:val="32"/>
          <w:szCs w:val="32"/>
          <w:lang w:val="en-US" w:eastAsia="zh-CN" w:bidi="ar-SA"/>
        </w:rPr>
        <w:t>将运城打造成全国重要的钕铁硼永磁材料制造基地，重点发展一致性高、稳定性好、适用性强的低稀土含量永磁材料和各向异性粘结钕铁硼永磁材料，推动钕铁硼生产与加工由初级产品向终端产品转变，</w:t>
      </w:r>
      <w:r>
        <w:rPr>
          <w:rFonts w:ascii="仿宋_GB2312" w:hAnsi="仿宋_GB2312" w:eastAsia="仿宋_GB2312" w:cs="仿宋_GB2312"/>
          <w:color w:val="000000"/>
          <w:kern w:val="0"/>
          <w:sz w:val="31"/>
          <w:szCs w:val="31"/>
          <w:lang w:val="en-US" w:eastAsia="zh-CN" w:bidi="ar"/>
        </w:rPr>
        <w:t>延伸</w:t>
      </w:r>
      <w:r>
        <w:rPr>
          <w:rFonts w:hint="eastAsia" w:ascii="仿宋_GB2312" w:hAnsi="仿宋_GB2312" w:eastAsia="仿宋_GB2312" w:cs="仿宋_GB2312"/>
          <w:color w:val="000000"/>
          <w:kern w:val="0"/>
          <w:sz w:val="31"/>
          <w:szCs w:val="31"/>
          <w:lang w:val="en-US" w:eastAsia="zh-CN" w:bidi="ar"/>
        </w:rPr>
        <w:t>在</w:t>
      </w:r>
      <w:r>
        <w:rPr>
          <w:rFonts w:hint="eastAsia" w:ascii="Times New Roman" w:hAnsi="Times New Roman" w:eastAsia="仿宋_GB2312" w:cs="Times New Roman"/>
          <w:bCs/>
          <w:color w:val="auto"/>
          <w:kern w:val="2"/>
          <w:sz w:val="32"/>
          <w:szCs w:val="32"/>
          <w:lang w:val="en-US" w:eastAsia="zh-CN" w:bidi="ar-SA"/>
        </w:rPr>
        <w:t>消费电子、汽车工业、工业节能电机、风力发电、节能电梯、机器人、医疗器械等领域的</w:t>
      </w:r>
      <w:r>
        <w:rPr>
          <w:rFonts w:ascii="仿宋_GB2312" w:hAnsi="仿宋_GB2312" w:eastAsia="仿宋_GB2312" w:cs="仿宋_GB2312"/>
          <w:color w:val="000000"/>
          <w:kern w:val="0"/>
          <w:sz w:val="31"/>
          <w:szCs w:val="31"/>
          <w:lang w:val="en-US" w:eastAsia="zh-CN" w:bidi="ar"/>
        </w:rPr>
        <w:t>产业链条</w:t>
      </w:r>
      <w:r>
        <w:rPr>
          <w:rFonts w:hint="eastAsia" w:ascii="Times New Roman" w:hAnsi="Times New Roman" w:eastAsia="仿宋_GB2312" w:cs="Times New Roman"/>
          <w:bCs/>
          <w:color w:val="auto"/>
          <w:kern w:val="2"/>
          <w:sz w:val="32"/>
          <w:szCs w:val="32"/>
          <w:lang w:val="en-US" w:eastAsia="zh-CN" w:bidi="ar-SA"/>
        </w:rPr>
        <w:t>，拓展在新能源汽车、高效节能电机、变频空调、核磁共振等高端领域应用。</w:t>
      </w:r>
    </w:p>
    <w:p w14:paraId="0552F887">
      <w:pPr>
        <w:pStyle w:val="5"/>
        <w:numPr>
          <w:ilvl w:val="0"/>
          <w:numId w:val="0"/>
        </w:numPr>
        <w:kinsoku/>
        <w:wordWrap/>
        <w:topLinePunct w:val="0"/>
        <w:autoSpaceDE/>
        <w:autoSpaceDN/>
        <w:bidi w:val="0"/>
        <w:adjustRightInd/>
        <w:snapToGrid/>
        <w:spacing w:line="630" w:lineRule="exact"/>
        <w:ind w:leftChars="200"/>
        <w:rPr>
          <w:rFonts w:hint="eastAsia" w:ascii="仿宋" w:hAnsi="仿宋" w:eastAsia="仿宋" w:cstheme="minorBidi"/>
          <w:sz w:val="32"/>
          <w:szCs w:val="22"/>
          <w:lang w:val="en-US" w:eastAsia="zh-CN"/>
        </w:rPr>
      </w:pPr>
      <w:r>
        <w:rPr>
          <w:rFonts w:hint="eastAsia" w:ascii="仿宋" w:hAnsi="仿宋" w:eastAsia="仿宋" w:cstheme="minorBidi"/>
          <w:sz w:val="32"/>
          <w:szCs w:val="22"/>
          <w:lang w:val="en-US" w:eastAsia="zh-CN"/>
        </w:rPr>
        <w:t>2、发展路径：</w:t>
      </w:r>
    </w:p>
    <w:p w14:paraId="4ACCA284">
      <w:pPr>
        <w:kinsoku/>
        <w:wordWrap/>
        <w:topLinePunct w:val="0"/>
        <w:autoSpaceDE/>
        <w:autoSpaceDN/>
        <w:bidi w:val="0"/>
        <w:adjustRightInd/>
        <w:snapToGrid/>
        <w:spacing w:line="630" w:lineRule="exact"/>
        <w:ind w:firstLine="640" w:firstLineChars="200"/>
        <w:rPr>
          <w:rFonts w:hint="eastAsia"/>
          <w:lang w:val="en-US" w:eastAsia="zh-CN"/>
        </w:rPr>
      </w:pPr>
      <w:r>
        <w:rPr>
          <w:rFonts w:hint="eastAsia" w:ascii="Times New Roman" w:hAnsi="Times New Roman" w:eastAsia="仿宋_GB2312" w:cs="Times New Roman"/>
          <w:bCs/>
          <w:color w:val="auto"/>
          <w:kern w:val="2"/>
          <w:sz w:val="32"/>
          <w:szCs w:val="32"/>
          <w:lang w:val="en-US" w:eastAsia="zh-CN" w:bidi="ar-SA"/>
        </w:rPr>
        <w:t>依托中磁科技股份有限公司，以盐湖高新区为承载，推动中磁科技高性能烧结钕铁硼磁性材料项目项目建设。搭建产业集群技术联盟和产业共性技术研发平台，重点发展一致性高、稳定性好、适用性强的永磁材料、低重稀土含量永磁材料和各向异性粘结钕铁硼永磁材料。鼓励中磁科技等相关新材料优势企业申请上市融资，走资本与市场结合的道路，提升产业的知名度与竞争力。强化产学研合作，吸引国内外著名高校、科研院所、企业、钕铁硼行业高端创新创业人才，携带成果和项目来园区发展，建设研发机构和中试基地，引进和发展上下游配套项目，打造功能齐全、有较强竞争力的钕铁硼材料产业链。鼓励运城市内下游企业优先选用我市钕铁硼永磁材料，推动运城市钕铁硼生产与加工由初级产品向终端产品转变，产品销售渠道由中间环节向终端用户转变，不断拓展在新能源汽车、高效节能电机、变频空调、核磁共振等高端领域应用，加快推进耐高温基体抗腐蚀性、低失重、高韧性产品的产业化步伐。</w:t>
      </w:r>
    </w:p>
    <w:p w14:paraId="5CE06730">
      <w:pPr>
        <w:pStyle w:val="5"/>
        <w:numPr>
          <w:ilvl w:val="0"/>
          <w:numId w:val="0"/>
        </w:numPr>
        <w:kinsoku/>
        <w:wordWrap/>
        <w:topLinePunct w:val="0"/>
        <w:autoSpaceDE/>
        <w:autoSpaceDN/>
        <w:bidi w:val="0"/>
        <w:adjustRightInd/>
        <w:snapToGrid/>
        <w:spacing w:line="630" w:lineRule="exact"/>
        <w:ind w:leftChars="200"/>
        <w:rPr>
          <w:rFonts w:hint="eastAsia" w:ascii="仿宋" w:hAnsi="仿宋" w:eastAsia="仿宋" w:cstheme="minorBidi"/>
          <w:sz w:val="32"/>
          <w:szCs w:val="22"/>
          <w:lang w:val="en-US" w:eastAsia="zh-CN"/>
        </w:rPr>
      </w:pPr>
      <w:r>
        <w:rPr>
          <w:rFonts w:hint="eastAsia" w:ascii="仿宋" w:hAnsi="仿宋" w:eastAsia="仿宋" w:cstheme="minorBidi"/>
          <w:sz w:val="32"/>
          <w:szCs w:val="22"/>
          <w:lang w:val="en-US" w:eastAsia="zh-CN"/>
        </w:rPr>
        <w:t>3、承载</w:t>
      </w:r>
      <w:r>
        <w:rPr>
          <w:rFonts w:hint="eastAsia" w:cstheme="minorBidi"/>
          <w:sz w:val="32"/>
          <w:szCs w:val="22"/>
          <w:lang w:val="en-US" w:eastAsia="zh-CN"/>
        </w:rPr>
        <w:t>区域</w:t>
      </w:r>
      <w:r>
        <w:rPr>
          <w:rFonts w:hint="eastAsia" w:ascii="仿宋" w:hAnsi="仿宋" w:eastAsia="仿宋" w:cstheme="minorBidi"/>
          <w:sz w:val="32"/>
          <w:szCs w:val="22"/>
          <w:lang w:val="en-US" w:eastAsia="zh-CN"/>
        </w:rPr>
        <w:t>：</w:t>
      </w:r>
    </w:p>
    <w:p w14:paraId="6BFBCDD2">
      <w:pPr>
        <w:numPr>
          <w:ilvl w:val="0"/>
          <w:numId w:val="0"/>
        </w:numPr>
        <w:kinsoku/>
        <w:wordWrap/>
        <w:topLinePunct w:val="0"/>
        <w:autoSpaceDE/>
        <w:autoSpaceDN/>
        <w:bidi w:val="0"/>
        <w:adjustRightInd/>
        <w:snapToGrid/>
        <w:spacing w:line="630" w:lineRule="exact"/>
        <w:ind w:firstLine="640" w:firstLineChars="200"/>
        <w:outlineLvl w:val="9"/>
        <w:rPr>
          <w:rFonts w:hint="eastAsia" w:ascii="Times New Roman" w:hAnsi="Times New Roman" w:eastAsia="仿宋_GB2312" w:cs="Times New Roman"/>
          <w:b w:val="0"/>
          <w:bCs/>
          <w:color w:val="auto"/>
          <w:kern w:val="2"/>
          <w:sz w:val="32"/>
          <w:szCs w:val="32"/>
          <w:lang w:val="en-US" w:eastAsia="zh-CN" w:bidi="ar-SA"/>
        </w:rPr>
      </w:pPr>
      <w:r>
        <w:rPr>
          <w:rFonts w:hint="eastAsia" w:ascii="Times New Roman" w:hAnsi="Times New Roman" w:eastAsia="仿宋_GB2312" w:cs="Times New Roman"/>
          <w:b w:val="0"/>
          <w:bCs/>
          <w:color w:val="auto"/>
          <w:kern w:val="2"/>
          <w:sz w:val="32"/>
          <w:szCs w:val="32"/>
          <w:lang w:val="en-US" w:eastAsia="zh-CN" w:bidi="ar-SA"/>
        </w:rPr>
        <w:t>盐湖高新技术产业开发区。</w:t>
      </w:r>
    </w:p>
    <w:p w14:paraId="66E68000">
      <w:pPr>
        <w:pStyle w:val="5"/>
        <w:numPr>
          <w:ilvl w:val="0"/>
          <w:numId w:val="0"/>
        </w:numPr>
        <w:kinsoku/>
        <w:wordWrap/>
        <w:topLinePunct w:val="0"/>
        <w:autoSpaceDE/>
        <w:autoSpaceDN/>
        <w:bidi w:val="0"/>
        <w:adjustRightInd/>
        <w:snapToGrid/>
        <w:spacing w:line="630" w:lineRule="exact"/>
        <w:ind w:leftChars="200"/>
        <w:rPr>
          <w:rFonts w:hint="eastAsia" w:ascii="仿宋" w:hAnsi="仿宋" w:eastAsia="仿宋" w:cstheme="minorBidi"/>
          <w:sz w:val="32"/>
          <w:szCs w:val="22"/>
          <w:lang w:val="en-US" w:eastAsia="zh-CN"/>
        </w:rPr>
      </w:pPr>
      <w:r>
        <w:rPr>
          <w:rFonts w:hint="eastAsia" w:ascii="仿宋" w:hAnsi="仿宋" w:eastAsia="仿宋" w:cstheme="minorBidi"/>
          <w:sz w:val="32"/>
          <w:szCs w:val="22"/>
          <w:lang w:val="en-US" w:eastAsia="zh-CN"/>
        </w:rPr>
        <w:t>4、重点项目：</w:t>
      </w:r>
    </w:p>
    <w:tbl>
      <w:tblPr>
        <w:tblStyle w:val="15"/>
        <w:tblpPr w:leftFromText="180" w:rightFromText="180" w:vertAnchor="text" w:horzAnchor="margin" w:tblpXSpec="center" w:tblpY="260"/>
        <w:tblW w:w="8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754"/>
        <w:gridCol w:w="5616"/>
      </w:tblGrid>
      <w:tr w14:paraId="3D26E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shd w:val="clear" w:color="auto" w:fill="auto"/>
            <w:vAlign w:val="center"/>
          </w:tcPr>
          <w:p w14:paraId="54BFEA17">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各区、县</w:t>
            </w:r>
          </w:p>
        </w:tc>
        <w:tc>
          <w:tcPr>
            <w:tcW w:w="1754" w:type="dxa"/>
            <w:shd w:val="clear" w:color="auto" w:fill="auto"/>
            <w:vAlign w:val="center"/>
          </w:tcPr>
          <w:p w14:paraId="481721BE">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重点企业</w:t>
            </w:r>
          </w:p>
        </w:tc>
        <w:tc>
          <w:tcPr>
            <w:tcW w:w="5616" w:type="dxa"/>
            <w:shd w:val="clear" w:color="auto" w:fill="auto"/>
            <w:vAlign w:val="center"/>
          </w:tcPr>
          <w:p w14:paraId="4B5B9E78">
            <w:pPr>
              <w:pStyle w:val="29"/>
              <w:keepNext w:val="0"/>
              <w:keepLines w:val="0"/>
              <w:pageBreakBefore w:val="0"/>
              <w:widowControl w:val="0"/>
              <w:kinsoku/>
              <w:wordWrap/>
              <w:overflowPunct/>
              <w:topLinePunct w:val="0"/>
              <w:autoSpaceDE/>
              <w:autoSpaceDN/>
              <w:bidi w:val="0"/>
              <w:adjustRightInd/>
              <w:snapToGrid/>
              <w:spacing w:line="400" w:lineRule="exact"/>
              <w:ind w:firstLine="480"/>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重点项目</w:t>
            </w:r>
          </w:p>
        </w:tc>
      </w:tr>
      <w:tr w14:paraId="1D1BF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3" w:hRule="atLeast"/>
          <w:jc w:val="center"/>
        </w:trPr>
        <w:tc>
          <w:tcPr>
            <w:tcW w:w="1413" w:type="dxa"/>
            <w:vAlign w:val="center"/>
          </w:tcPr>
          <w:p w14:paraId="0585E8D8">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盐湖高新区</w:t>
            </w:r>
          </w:p>
        </w:tc>
        <w:tc>
          <w:tcPr>
            <w:tcW w:w="1754" w:type="dxa"/>
            <w:vAlign w:val="center"/>
          </w:tcPr>
          <w:p w14:paraId="590FCB0D">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中磁科技股份有限公司</w:t>
            </w:r>
          </w:p>
        </w:tc>
        <w:tc>
          <w:tcPr>
            <w:tcW w:w="5616" w:type="dxa"/>
            <w:vAlign w:val="center"/>
          </w:tcPr>
          <w:p w14:paraId="7C7898CC">
            <w:pPr>
              <w:pStyle w:val="2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高性能烧结钕铁硼磁性材料项目：①建设现代化钢结构厂房 7 万平方米，其中部分采用智能工厂标准建设；②采用全封闭低氧烧结法生产钕铁硼磁性材料工艺；③建设稀土永磁材料研发实验室及中试基地，加强对核磁共振、风力发电、直流变频空调、新能源汽车等领域的技术研发及市场开拓。项目建成后年产高性能烧结钕铁硼磁性材料 3000吨，产值超 2 亿元，实现利润 3000 万元。预计总投资6.5亿元。</w:t>
            </w:r>
          </w:p>
        </w:tc>
      </w:tr>
    </w:tbl>
    <w:p w14:paraId="4EF726B4">
      <w:pPr>
        <w:pStyle w:val="4"/>
        <w:keepNext/>
        <w:keepLines/>
        <w:pageBreakBefore w:val="0"/>
        <w:widowControl w:val="0"/>
        <w:kinsoku/>
        <w:wordWrap/>
        <w:overflowPunct/>
        <w:topLinePunct w:val="0"/>
        <w:autoSpaceDE/>
        <w:autoSpaceDN/>
        <w:bidi w:val="0"/>
        <w:adjustRightInd/>
        <w:snapToGrid/>
        <w:spacing w:before="157" w:beforeLines="50" w:after="0" w:line="630" w:lineRule="exact"/>
        <w:ind w:leftChars="0" w:firstLine="640" w:firstLineChars="200"/>
        <w:textAlignment w:val="auto"/>
        <w:rPr>
          <w:rFonts w:hint="default"/>
          <w:b w:val="0"/>
          <w:bCs w:val="0"/>
          <w:lang w:val="en-US" w:eastAsia="zh-CN"/>
        </w:rPr>
      </w:pPr>
      <w:bookmarkStart w:id="23" w:name="_Toc7821"/>
      <w:r>
        <w:rPr>
          <w:rFonts w:hint="default"/>
          <w:b w:val="0"/>
          <w:bCs w:val="0"/>
          <w:lang w:val="en-US" w:eastAsia="zh-CN"/>
        </w:rPr>
        <w:t>碳基新材料</w:t>
      </w:r>
      <w:bookmarkEnd w:id="23"/>
    </w:p>
    <w:p w14:paraId="1055EE10">
      <w:pPr>
        <w:pStyle w:val="5"/>
        <w:pageBreakBefore w:val="0"/>
        <w:widowControl w:val="0"/>
        <w:numPr>
          <w:ilvl w:val="0"/>
          <w:numId w:val="0"/>
        </w:numPr>
        <w:kinsoku/>
        <w:wordWrap/>
        <w:overflowPunct/>
        <w:topLinePunct w:val="0"/>
        <w:autoSpaceDE/>
        <w:autoSpaceDN/>
        <w:bidi w:val="0"/>
        <w:adjustRightInd/>
        <w:snapToGrid/>
        <w:spacing w:line="630" w:lineRule="exact"/>
        <w:ind w:leftChars="0" w:firstLine="643" w:firstLineChars="200"/>
        <w:textAlignment w:val="auto"/>
        <w:rPr>
          <w:rFonts w:hint="eastAsia" w:ascii="仿宋" w:hAnsi="仿宋" w:eastAsia="仿宋" w:cstheme="minorBidi"/>
          <w:sz w:val="32"/>
          <w:szCs w:val="22"/>
          <w:lang w:val="en-US" w:eastAsia="zh-CN"/>
        </w:rPr>
      </w:pPr>
      <w:r>
        <w:rPr>
          <w:rFonts w:hint="eastAsia" w:ascii="仿宋" w:hAnsi="仿宋" w:eastAsia="仿宋" w:cstheme="minorBidi"/>
          <w:sz w:val="32"/>
          <w:szCs w:val="22"/>
          <w:lang w:val="en-US" w:eastAsia="zh-CN"/>
        </w:rPr>
        <w:t>1、发展方向：</w:t>
      </w:r>
    </w:p>
    <w:p w14:paraId="4DC2E124">
      <w:pPr>
        <w:keepNext w:val="0"/>
        <w:keepLines w:val="0"/>
        <w:widowControl/>
        <w:suppressLineNumbers w:val="0"/>
        <w:kinsoku/>
        <w:wordWrap/>
        <w:topLinePunct w:val="0"/>
        <w:autoSpaceDE/>
        <w:autoSpaceDN/>
        <w:bidi w:val="0"/>
        <w:adjustRightInd/>
        <w:snapToGrid/>
        <w:spacing w:line="630" w:lineRule="exact"/>
        <w:ind w:firstLine="640" w:firstLineChars="200"/>
        <w:jc w:val="left"/>
        <w:rPr>
          <w:rFonts w:hint="eastAsia" w:ascii="Times New Roman" w:hAnsi="Times New Roman" w:eastAsia="仿宋_GB2312" w:cs="Times New Roman"/>
          <w:bCs/>
          <w:color w:val="auto"/>
          <w:kern w:val="2"/>
          <w:sz w:val="32"/>
          <w:szCs w:val="32"/>
          <w:lang w:val="en-US" w:eastAsia="zh-CN" w:bidi="ar-SA"/>
        </w:rPr>
      </w:pPr>
      <w:r>
        <w:rPr>
          <w:rFonts w:hint="eastAsia" w:ascii="Times New Roman" w:hAnsi="Times New Roman" w:eastAsia="仿宋_GB2312" w:cs="Times New Roman"/>
          <w:bCs/>
          <w:color w:val="auto"/>
          <w:kern w:val="2"/>
          <w:sz w:val="32"/>
          <w:szCs w:val="32"/>
          <w:lang w:val="en-US" w:eastAsia="zh-CN" w:bidi="ar-SA"/>
        </w:rPr>
        <w:t>将运城打造成山西省碳基新材料高质量发展高地，以煤炭气化、炼焦为基础，开发精细煤化工和新型材料煤化工循环经济产业体系。由传统煤焦化产业向现代煤化工转型，由初级产品多、深加工产品少，向深加工多、附加值高方向转型。由整体技术、装备水平低向国内外先进技术和装备方向转型。实现煤化工产业原料结构、产品结构和布局结构的转型，以此推进建设具有竞争力的新型煤化工基地。同时将现代煤化工与传统煤化工有机结合在一起，传统煤焦化以焦化为龙头，焦炉煤气综合利用，焦油深加工为主线，现代煤化工向煤制气方向发展，使碳基新材料发展趋向多元化。</w:t>
      </w:r>
    </w:p>
    <w:p w14:paraId="08B16BDC">
      <w:pPr>
        <w:pStyle w:val="5"/>
        <w:numPr>
          <w:ilvl w:val="0"/>
          <w:numId w:val="0"/>
        </w:numPr>
        <w:kinsoku/>
        <w:wordWrap/>
        <w:topLinePunct w:val="0"/>
        <w:autoSpaceDE/>
        <w:autoSpaceDN/>
        <w:bidi w:val="0"/>
        <w:adjustRightInd/>
        <w:snapToGrid/>
        <w:spacing w:line="630" w:lineRule="exact"/>
        <w:ind w:leftChars="200"/>
        <w:rPr>
          <w:rFonts w:hint="eastAsia" w:ascii="仿宋" w:hAnsi="仿宋" w:eastAsia="仿宋" w:cstheme="minorBidi"/>
          <w:sz w:val="32"/>
          <w:szCs w:val="22"/>
          <w:lang w:val="en-US" w:eastAsia="zh-CN"/>
        </w:rPr>
      </w:pPr>
      <w:r>
        <w:rPr>
          <w:rFonts w:hint="eastAsia" w:ascii="仿宋" w:hAnsi="仿宋" w:eastAsia="仿宋" w:cstheme="minorBidi"/>
          <w:sz w:val="32"/>
          <w:szCs w:val="22"/>
          <w:lang w:val="en-US" w:eastAsia="zh-CN"/>
        </w:rPr>
        <w:t>2、发展路径：</w:t>
      </w:r>
    </w:p>
    <w:p w14:paraId="77D59C49">
      <w:pPr>
        <w:keepNext w:val="0"/>
        <w:keepLines w:val="0"/>
        <w:pageBreakBefore w:val="0"/>
        <w:widowControl w:val="0"/>
        <w:numPr>
          <w:ilvl w:val="0"/>
          <w:numId w:val="0"/>
        </w:numPr>
        <w:kinsoku/>
        <w:wordWrap/>
        <w:overflowPunct/>
        <w:topLinePunct w:val="0"/>
        <w:autoSpaceDE/>
        <w:autoSpaceDN/>
        <w:bidi w:val="0"/>
        <w:adjustRightInd/>
        <w:snapToGrid/>
        <w:spacing w:line="630" w:lineRule="exact"/>
        <w:ind w:firstLine="640" w:firstLineChars="200"/>
        <w:jc w:val="left"/>
        <w:textAlignment w:val="auto"/>
        <w:rPr>
          <w:rFonts w:hint="eastAsia"/>
          <w:lang w:val="en-US" w:eastAsia="zh-CN"/>
        </w:rPr>
      </w:pPr>
      <w:r>
        <w:rPr>
          <w:rFonts w:hint="eastAsia" w:ascii="Times New Roman" w:hAnsi="Times New Roman" w:eastAsia="仿宋_GB2312" w:cs="Times New Roman"/>
          <w:bCs/>
          <w:color w:val="auto"/>
          <w:kern w:val="2"/>
          <w:sz w:val="32"/>
          <w:szCs w:val="32"/>
          <w:lang w:val="en-US" w:eastAsia="zh-CN" w:bidi="ar-SA"/>
        </w:rPr>
        <w:t>依托豪仑科化工、恒强化工、银盛化工、南通星辰、梅山湖科技、蓝科途新材料、昕煜碳纤维等骨干企业，以煤焦化为基础，深化产学研用合作，着力推进煤炭由燃料向原料、向特种材料转变，延伸煤焦油、焦化苯深加工产业链，加快发展煤焦炭材料及化工产品深加工产业。围绕“煤焦油-炭黑油-炭黑、煤-苯-己内酰胺/己二酸-尼龙6/尼龙66、焦炉煤气-甲醇-烯烃、焦炉煤气-乙二醇/1，4丁二醇-PET/PBT”等工艺路线，加快发展己内酰胺、苯胺、己二酸、锦纶纤维、MDI、TDI等高端苯系深加工产品，延伸煤焦化深加工产业链条，打造“以化配焦、化材并举”的煤焦化材料循环经济产业新格局。拓展新型煤基碳材料制备新路径，积极开发低成本煤基石墨烯、低成本高性能煤基电容炭、碳化硅/多孔炭等前沿煤基新型碳材料和特种尼龙等新型功能材料和高性能纤维材料。大力支持锂电池隔膜材料（聚乙烯、聚丙烯、非织造膜）、聚苯醚（PPE）等工程塑料材料技术研究、开发和应用。</w:t>
      </w:r>
    </w:p>
    <w:p w14:paraId="15D76DA8">
      <w:pPr>
        <w:pStyle w:val="5"/>
        <w:numPr>
          <w:ilvl w:val="0"/>
          <w:numId w:val="0"/>
        </w:numPr>
        <w:kinsoku/>
        <w:wordWrap/>
        <w:topLinePunct w:val="0"/>
        <w:autoSpaceDE/>
        <w:autoSpaceDN/>
        <w:bidi w:val="0"/>
        <w:adjustRightInd/>
        <w:snapToGrid/>
        <w:spacing w:line="630" w:lineRule="exact"/>
        <w:ind w:leftChars="200"/>
        <w:rPr>
          <w:rFonts w:hint="eastAsia" w:ascii="仿宋" w:hAnsi="仿宋" w:eastAsia="仿宋" w:cstheme="minorBidi"/>
          <w:sz w:val="32"/>
          <w:szCs w:val="22"/>
          <w:lang w:val="en-US" w:eastAsia="zh-CN"/>
        </w:rPr>
      </w:pPr>
      <w:r>
        <w:rPr>
          <w:rFonts w:hint="eastAsia" w:ascii="仿宋" w:hAnsi="仿宋" w:eastAsia="仿宋" w:cstheme="minorBidi"/>
          <w:sz w:val="32"/>
          <w:szCs w:val="22"/>
          <w:lang w:val="en-US" w:eastAsia="zh-CN"/>
        </w:rPr>
        <w:t>3、承载</w:t>
      </w:r>
      <w:r>
        <w:rPr>
          <w:rFonts w:hint="eastAsia" w:cstheme="minorBidi"/>
          <w:sz w:val="32"/>
          <w:szCs w:val="22"/>
          <w:lang w:val="en-US" w:eastAsia="zh-CN"/>
        </w:rPr>
        <w:t>区域</w:t>
      </w:r>
      <w:r>
        <w:rPr>
          <w:rFonts w:hint="eastAsia" w:ascii="仿宋" w:hAnsi="仿宋" w:eastAsia="仿宋" w:cstheme="minorBidi"/>
          <w:sz w:val="32"/>
          <w:szCs w:val="22"/>
          <w:lang w:val="en-US" w:eastAsia="zh-CN"/>
        </w:rPr>
        <w:t>：</w:t>
      </w:r>
    </w:p>
    <w:p w14:paraId="228C0EDE">
      <w:pPr>
        <w:numPr>
          <w:ilvl w:val="0"/>
          <w:numId w:val="0"/>
        </w:numPr>
        <w:kinsoku/>
        <w:wordWrap/>
        <w:topLinePunct w:val="0"/>
        <w:autoSpaceDE/>
        <w:autoSpaceDN/>
        <w:bidi w:val="0"/>
        <w:adjustRightInd/>
        <w:snapToGrid/>
        <w:spacing w:line="630" w:lineRule="exact"/>
        <w:ind w:firstLine="640" w:firstLineChars="200"/>
        <w:outlineLvl w:val="9"/>
        <w:rPr>
          <w:rFonts w:hint="eastAsia" w:ascii="Times New Roman" w:hAnsi="Times New Roman" w:eastAsia="仿宋_GB2312" w:cs="Times New Roman"/>
          <w:b w:val="0"/>
          <w:bCs/>
          <w:color w:val="auto"/>
          <w:kern w:val="2"/>
          <w:sz w:val="32"/>
          <w:szCs w:val="32"/>
          <w:lang w:val="en-US" w:eastAsia="zh-CN" w:bidi="ar-SA"/>
        </w:rPr>
      </w:pPr>
      <w:r>
        <w:rPr>
          <w:rFonts w:hint="eastAsia" w:ascii="Times New Roman" w:hAnsi="Times New Roman" w:eastAsia="仿宋_GB2312" w:cs="Times New Roman"/>
          <w:b w:val="0"/>
          <w:bCs/>
          <w:color w:val="auto"/>
          <w:kern w:val="2"/>
          <w:sz w:val="32"/>
          <w:szCs w:val="32"/>
          <w:lang w:val="en-US" w:eastAsia="zh-CN" w:bidi="ar-SA"/>
        </w:rPr>
        <w:t>河津经济技术开发区、新绛经济技术开发区、永济经济技术开发区、稷山县新型煤焦化工业园区、万荣荣河工业园区。</w:t>
      </w:r>
    </w:p>
    <w:p w14:paraId="6E3345D2">
      <w:pPr>
        <w:pStyle w:val="5"/>
        <w:numPr>
          <w:ilvl w:val="0"/>
          <w:numId w:val="0"/>
        </w:numPr>
        <w:kinsoku/>
        <w:wordWrap/>
        <w:topLinePunct w:val="0"/>
        <w:autoSpaceDE/>
        <w:autoSpaceDN/>
        <w:bidi w:val="0"/>
        <w:adjustRightInd/>
        <w:snapToGrid/>
        <w:spacing w:line="630" w:lineRule="exact"/>
        <w:ind w:leftChars="200"/>
        <w:rPr>
          <w:rFonts w:hint="eastAsia" w:ascii="仿宋" w:hAnsi="仿宋" w:eastAsia="仿宋" w:cstheme="minorBidi"/>
          <w:sz w:val="32"/>
          <w:szCs w:val="22"/>
          <w:lang w:val="en-US" w:eastAsia="zh-CN"/>
        </w:rPr>
      </w:pPr>
      <w:r>
        <w:rPr>
          <w:rFonts w:hint="eastAsia" w:ascii="仿宋" w:hAnsi="仿宋" w:eastAsia="仿宋" w:cstheme="minorBidi"/>
          <w:sz w:val="32"/>
          <w:szCs w:val="22"/>
          <w:lang w:val="en-US" w:eastAsia="zh-CN"/>
        </w:rPr>
        <w:t>4、重点项目：</w:t>
      </w:r>
    </w:p>
    <w:tbl>
      <w:tblPr>
        <w:tblStyle w:val="15"/>
        <w:tblpPr w:leftFromText="180" w:rightFromText="180" w:vertAnchor="text" w:horzAnchor="margin" w:tblpXSpec="center" w:tblpY="260"/>
        <w:tblW w:w="8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1584"/>
        <w:gridCol w:w="6049"/>
      </w:tblGrid>
      <w:tr w14:paraId="1ECB3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150" w:type="dxa"/>
            <w:shd w:val="clear" w:color="auto" w:fill="auto"/>
            <w:vAlign w:val="center"/>
          </w:tcPr>
          <w:p w14:paraId="3F6B9038">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各区、县</w:t>
            </w:r>
          </w:p>
        </w:tc>
        <w:tc>
          <w:tcPr>
            <w:tcW w:w="1584" w:type="dxa"/>
            <w:shd w:val="clear" w:color="auto" w:fill="auto"/>
            <w:vAlign w:val="center"/>
          </w:tcPr>
          <w:p w14:paraId="4EFEA80E">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重点企业</w:t>
            </w:r>
          </w:p>
        </w:tc>
        <w:tc>
          <w:tcPr>
            <w:tcW w:w="6049" w:type="dxa"/>
            <w:shd w:val="clear" w:color="auto" w:fill="auto"/>
            <w:vAlign w:val="center"/>
          </w:tcPr>
          <w:p w14:paraId="7728EE28">
            <w:pPr>
              <w:pStyle w:val="29"/>
              <w:keepNext w:val="0"/>
              <w:keepLines w:val="0"/>
              <w:pageBreakBefore w:val="0"/>
              <w:widowControl w:val="0"/>
              <w:kinsoku/>
              <w:wordWrap/>
              <w:overflowPunct/>
              <w:topLinePunct w:val="0"/>
              <w:autoSpaceDE/>
              <w:autoSpaceDN/>
              <w:bidi w:val="0"/>
              <w:adjustRightInd/>
              <w:snapToGrid/>
              <w:spacing w:line="400" w:lineRule="exact"/>
              <w:ind w:firstLine="480"/>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重点项目</w:t>
            </w:r>
          </w:p>
        </w:tc>
      </w:tr>
      <w:tr w14:paraId="11541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7" w:hRule="atLeast"/>
          <w:jc w:val="center"/>
        </w:trPr>
        <w:tc>
          <w:tcPr>
            <w:tcW w:w="1150" w:type="dxa"/>
            <w:vMerge w:val="restart"/>
            <w:vAlign w:val="center"/>
          </w:tcPr>
          <w:p w14:paraId="00B9559F">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河津市</w:t>
            </w:r>
          </w:p>
        </w:tc>
        <w:tc>
          <w:tcPr>
            <w:tcW w:w="1584" w:type="dxa"/>
            <w:vAlign w:val="center"/>
          </w:tcPr>
          <w:p w14:paraId="1D78B1CB">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山西阳光焦化集团</w:t>
            </w:r>
          </w:p>
        </w:tc>
        <w:tc>
          <w:tcPr>
            <w:tcW w:w="6049" w:type="dxa"/>
            <w:vAlign w:val="center"/>
          </w:tcPr>
          <w:p w14:paraId="41556A3B">
            <w:pPr>
              <w:pStyle w:val="2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20万吨/年苯乙烯及不饱和树脂项目，苯与乙烯在催化剂存在情况下发生烷基化反应生成乙苯，乙苯催化脱氢生产苯乙烯。</w:t>
            </w:r>
          </w:p>
          <w:p w14:paraId="50D34CB5">
            <w:pPr>
              <w:pStyle w:val="2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2.6万吨微纤维扩建项目，建设2座年产2.4万吨的全氧陶瓷釉料全氧池窑、200台微纤维棉集控生产线、12条隔板生产线和4条滤材生产线，购置窑炉冷却风机、全氧池窑、罗茨风机等主要设备1149台（套）。建筑面积55380平方米，项目建成后形成4.8万吨/年釉料、2.6万吨/年微纤维棉、2.8万吨/年隔板及滤材的生产能力。</w:t>
            </w:r>
          </w:p>
        </w:tc>
      </w:tr>
      <w:tr w14:paraId="1CFD9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7" w:hRule="atLeast"/>
          <w:jc w:val="center"/>
        </w:trPr>
        <w:tc>
          <w:tcPr>
            <w:tcW w:w="1150" w:type="dxa"/>
            <w:vMerge w:val="continue"/>
            <w:vAlign w:val="center"/>
          </w:tcPr>
          <w:p w14:paraId="0C9BBDA6">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lang w:val="en-US" w:eastAsia="zh-CN"/>
              </w:rPr>
            </w:pPr>
          </w:p>
        </w:tc>
        <w:tc>
          <w:tcPr>
            <w:tcW w:w="1584" w:type="dxa"/>
            <w:vAlign w:val="center"/>
          </w:tcPr>
          <w:p w14:paraId="2B49495A">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山西豪仑科化工有限公司</w:t>
            </w:r>
          </w:p>
        </w:tc>
        <w:tc>
          <w:tcPr>
            <w:tcW w:w="6049" w:type="dxa"/>
            <w:vAlign w:val="center"/>
          </w:tcPr>
          <w:p w14:paraId="4871C7FA">
            <w:pPr>
              <w:pStyle w:val="2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万吨/年2,3酸项目，2-萘酚与42%液碱升温反应生成2-萘酚钠盐，2-萘酚钠盐二氧化碳碳化得到2-萘酚双钠盐，2-萘酚双钠盐经过酸析，气流干燥得到2，3酸成品。主要建设内容包括原料罐区、库房、成盐工段、碳化工段、酸析工段、气流干燥工段。</w:t>
            </w:r>
          </w:p>
          <w:p w14:paraId="308508B1">
            <w:pPr>
              <w:pStyle w:val="2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万吨/年2-萘酚项目，工业萘分步结晶生产精萘，精萘与浓硫酸磺化生成萘磺酸，萘磺酸与亚硫酸钠中和生成萘磺酸钠，萘磺酸钠与熔融碱碱熔生产酚钠盐和亚硫酸钠，酚钠盐酸化、煮沸、精馏得到2-萘酚产品。建设内容主要包括烟气脱硫制二氧化硫单元、精萘单元、由磺化单元、碱熔单元、精制单元和干燥包装单元等组成的联合装置，配套建设的罐区、循环水、导热油炉、空压制氮、分析化验、总控、污水收集池等生产辅助设施。</w:t>
            </w:r>
          </w:p>
        </w:tc>
      </w:tr>
    </w:tbl>
    <w:tbl>
      <w:tblPr>
        <w:tblStyle w:val="15"/>
        <w:tblpPr w:leftFromText="180" w:rightFromText="180" w:vertAnchor="text" w:horzAnchor="page" w:tblpX="1660" w:tblpY="61"/>
        <w:tblOverlap w:val="never"/>
        <w:tblW w:w="8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1584"/>
        <w:gridCol w:w="6049"/>
      </w:tblGrid>
      <w:tr w14:paraId="357B7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0" w:type="dxa"/>
            <w:vAlign w:val="center"/>
          </w:tcPr>
          <w:p w14:paraId="1229D941">
            <w:pPr>
              <w:pStyle w:val="29"/>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sz w:val="24"/>
                <w:szCs w:val="24"/>
              </w:rPr>
              <w:t>各区、县</w:t>
            </w:r>
          </w:p>
        </w:tc>
        <w:tc>
          <w:tcPr>
            <w:tcW w:w="1584" w:type="dxa"/>
            <w:vAlign w:val="center"/>
          </w:tcPr>
          <w:p w14:paraId="21F87F2A">
            <w:pPr>
              <w:pStyle w:val="29"/>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sz w:val="24"/>
                <w:szCs w:val="24"/>
                <w:lang w:val="en-US" w:eastAsia="zh-CN"/>
              </w:rPr>
              <w:t>重点企业</w:t>
            </w:r>
          </w:p>
        </w:tc>
        <w:tc>
          <w:tcPr>
            <w:tcW w:w="6049" w:type="dxa"/>
            <w:vAlign w:val="center"/>
          </w:tcPr>
          <w:p w14:paraId="655AA3A5">
            <w:pPr>
              <w:pStyle w:val="29"/>
              <w:keepNext w:val="0"/>
              <w:keepLines w:val="0"/>
              <w:pageBreakBefore w:val="0"/>
              <w:widowControl w:val="0"/>
              <w:kinsoku/>
              <w:wordWrap/>
              <w:overflowPunct/>
              <w:topLinePunct w:val="0"/>
              <w:autoSpaceDE/>
              <w:autoSpaceDN/>
              <w:bidi w:val="0"/>
              <w:adjustRightInd/>
              <w:snapToGrid/>
              <w:spacing w:line="400" w:lineRule="exact"/>
              <w:ind w:firstLine="480" w:firstLineChars="0"/>
              <w:jc w:val="center"/>
              <w:textAlignment w:val="auto"/>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sz w:val="24"/>
                <w:szCs w:val="24"/>
                <w:lang w:val="en-US" w:eastAsia="zh-CN"/>
              </w:rPr>
              <w:t>重点项目</w:t>
            </w:r>
          </w:p>
        </w:tc>
      </w:tr>
      <w:tr w14:paraId="2231E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0" w:type="dxa"/>
            <w:vAlign w:val="center"/>
          </w:tcPr>
          <w:p w14:paraId="2698FEAC">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河津市</w:t>
            </w:r>
          </w:p>
        </w:tc>
        <w:tc>
          <w:tcPr>
            <w:tcW w:w="1584" w:type="dxa"/>
            <w:vAlign w:val="center"/>
          </w:tcPr>
          <w:p w14:paraId="669F4B4F">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山西昕煜碳纤维有限公司</w:t>
            </w:r>
          </w:p>
        </w:tc>
        <w:tc>
          <w:tcPr>
            <w:tcW w:w="6049" w:type="dxa"/>
            <w:vAlign w:val="center"/>
          </w:tcPr>
          <w:p w14:paraId="19829E6B">
            <w:pPr>
              <w:pStyle w:val="2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高性能碳纤维毡及其复合材料项目，2021年建设完成一条年产300吨高效碳纤维毡生产线。2023年计划建设完成共十条碳纤维毡生产线，年产量达到3000吨。 2023年建设年产10000吨碳纤维原丝生产线。2024年建设下游年产2000吨中空碳纤维复合材料产业线。</w:t>
            </w:r>
          </w:p>
        </w:tc>
      </w:tr>
      <w:tr w14:paraId="07377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0" w:type="dxa"/>
            <w:vMerge w:val="restart"/>
            <w:vAlign w:val="center"/>
          </w:tcPr>
          <w:p w14:paraId="164D0573">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新绛县</w:t>
            </w:r>
          </w:p>
        </w:tc>
        <w:tc>
          <w:tcPr>
            <w:tcW w:w="1584" w:type="dxa"/>
            <w:vAlign w:val="center"/>
          </w:tcPr>
          <w:p w14:paraId="096365AF">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新绛县中信伟业化工有限公司</w:t>
            </w:r>
          </w:p>
        </w:tc>
        <w:tc>
          <w:tcPr>
            <w:tcW w:w="6049" w:type="dxa"/>
            <w:vAlign w:val="center"/>
          </w:tcPr>
          <w:p w14:paraId="78CFAA99">
            <w:pPr>
              <w:pStyle w:val="2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综合利用焦炉煤气建设年产20万吨甲醇技改项目，主要装置包括气柜、脱硫塔、焦压机、转化炉、合成压缩机、合成塔、精馏塔等，以及配套的空分、循环水等公用工程装置。</w:t>
            </w:r>
          </w:p>
        </w:tc>
      </w:tr>
      <w:tr w14:paraId="7C319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0" w:type="dxa"/>
            <w:vMerge w:val="continue"/>
            <w:vAlign w:val="center"/>
          </w:tcPr>
          <w:p w14:paraId="14007775">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lang w:val="en-US" w:eastAsia="zh-CN"/>
              </w:rPr>
            </w:pPr>
          </w:p>
        </w:tc>
        <w:tc>
          <w:tcPr>
            <w:tcW w:w="1584" w:type="dxa"/>
            <w:vAlign w:val="center"/>
          </w:tcPr>
          <w:p w14:paraId="1B1615B2">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中圣清洁能源投资有限公司</w:t>
            </w:r>
          </w:p>
        </w:tc>
        <w:tc>
          <w:tcPr>
            <w:tcW w:w="6049" w:type="dxa"/>
            <w:vAlign w:val="center"/>
          </w:tcPr>
          <w:p w14:paraId="72671423">
            <w:pPr>
              <w:pStyle w:val="2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新绛县煤化产业循环经济示范园热电联产项目，一期建设规模为3×130t/h高温高压循环流化床锅炉+1×CB15MW背压式供热机组及配套附属系统，二期拟建设1×130 t/h高温高压循环流化床锅炉+1×CB25MW背压式供热机组及配套系统设施。</w:t>
            </w:r>
          </w:p>
        </w:tc>
      </w:tr>
      <w:tr w14:paraId="4E66D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0" w:type="dxa"/>
            <w:vAlign w:val="center"/>
          </w:tcPr>
          <w:p w14:paraId="413EB87E">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永济市</w:t>
            </w:r>
          </w:p>
        </w:tc>
        <w:tc>
          <w:tcPr>
            <w:tcW w:w="1584" w:type="dxa"/>
            <w:vAlign w:val="center"/>
          </w:tcPr>
          <w:p w14:paraId="18B40E07">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山西蓝科途新材料有限公司</w:t>
            </w:r>
          </w:p>
        </w:tc>
        <w:tc>
          <w:tcPr>
            <w:tcW w:w="6049" w:type="dxa"/>
            <w:vAlign w:val="center"/>
          </w:tcPr>
          <w:p w14:paraId="6FD1CDBC">
            <w:pPr>
              <w:pStyle w:val="2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锂电池隔膜建设项目，建设3号厂房，新增两条生产线。</w:t>
            </w:r>
          </w:p>
        </w:tc>
      </w:tr>
      <w:tr w14:paraId="0E085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0" w:type="dxa"/>
            <w:vMerge w:val="restart"/>
            <w:vAlign w:val="center"/>
          </w:tcPr>
          <w:p w14:paraId="38C7CC3B">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稷山县</w:t>
            </w:r>
          </w:p>
        </w:tc>
        <w:tc>
          <w:tcPr>
            <w:tcW w:w="1584" w:type="dxa"/>
            <w:vAlign w:val="center"/>
          </w:tcPr>
          <w:p w14:paraId="25DB57F7">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山西梅山湖科技有限公司</w:t>
            </w:r>
          </w:p>
        </w:tc>
        <w:tc>
          <w:tcPr>
            <w:tcW w:w="6049" w:type="dxa"/>
            <w:vAlign w:val="center"/>
          </w:tcPr>
          <w:p w14:paraId="5EFD970D">
            <w:pPr>
              <w:pStyle w:val="2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年产6万吨Φ600及以上超高功率石墨电极项目，项目分两期建设，其中一期建设投资7亿元，建设完成年产3万吨Φ600mm及以上超高功率石墨电极及公辅设施。项目主要建设煅烧生产、中碎配料、混捏成型、焙烧、石墨化、电极及接头制品加工；变配电室、供水系统、污水处理系统、办公生活等辅助设施。购置和制造项目生产设备约3000台套。</w:t>
            </w:r>
          </w:p>
        </w:tc>
      </w:tr>
      <w:tr w14:paraId="106A1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0" w:type="dxa"/>
            <w:vMerge w:val="continue"/>
            <w:vAlign w:val="center"/>
          </w:tcPr>
          <w:p w14:paraId="4186A813">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lang w:val="en-US" w:eastAsia="zh-CN"/>
              </w:rPr>
            </w:pPr>
          </w:p>
        </w:tc>
        <w:tc>
          <w:tcPr>
            <w:tcW w:w="1584" w:type="dxa"/>
            <w:vAlign w:val="center"/>
          </w:tcPr>
          <w:p w14:paraId="35E0BAA9">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山西永东化工股份有限公司</w:t>
            </w:r>
          </w:p>
        </w:tc>
        <w:tc>
          <w:tcPr>
            <w:tcW w:w="6049" w:type="dxa"/>
            <w:vAlign w:val="center"/>
          </w:tcPr>
          <w:p w14:paraId="07B8039D">
            <w:pPr>
              <w:pStyle w:val="2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煤焦油精细加工及特种炭黑综合利用项目，购置脱水塔、初馏塔等设备，建设单条1.5万吨粗酚精细加工生产线；购置馏分塔、管式炉等设备，建设单条2万吨浸渍剂沥青生产线；购置主供风机、空气预热器、反应炉等设备，建设6条共7万吨特种炭黑生产线；建设生产车间、原料产品库槽区等，新增建筑面积31300㎡。</w:t>
            </w:r>
          </w:p>
        </w:tc>
      </w:tr>
    </w:tbl>
    <w:p w14:paraId="2B8B5B46"/>
    <w:p w14:paraId="645F818A">
      <w:pPr>
        <w:pStyle w:val="4"/>
        <w:pageBreakBefore w:val="0"/>
        <w:widowControl w:val="0"/>
        <w:kinsoku/>
        <w:wordWrap/>
        <w:overflowPunct/>
        <w:topLinePunct w:val="0"/>
        <w:autoSpaceDE/>
        <w:autoSpaceDN/>
        <w:bidi w:val="0"/>
        <w:adjustRightInd/>
        <w:snapToGrid/>
        <w:spacing w:before="0" w:after="0" w:line="630" w:lineRule="exact"/>
        <w:ind w:leftChars="0" w:firstLine="640" w:firstLineChars="200"/>
        <w:textAlignment w:val="auto"/>
        <w:rPr>
          <w:rFonts w:hint="eastAsia" w:ascii="楷体_GB2312" w:hAnsi="楷体_GB2312" w:eastAsia="楷体_GB2312" w:cs="楷体_GB2312"/>
          <w:b w:val="0"/>
          <w:bCs w:val="0"/>
          <w:lang w:val="en-US" w:eastAsia="zh-CN"/>
        </w:rPr>
      </w:pPr>
      <w:bookmarkStart w:id="24" w:name="_Toc27302"/>
      <w:r>
        <w:rPr>
          <w:rFonts w:hint="eastAsia" w:ascii="楷体_GB2312" w:hAnsi="楷体_GB2312" w:eastAsia="楷体_GB2312" w:cs="楷体_GB2312"/>
          <w:b w:val="0"/>
          <w:bCs w:val="0"/>
          <w:lang w:val="en-US" w:eastAsia="zh-CN"/>
        </w:rPr>
        <w:t>半导体材料</w:t>
      </w:r>
      <w:bookmarkEnd w:id="24"/>
    </w:p>
    <w:p w14:paraId="5530C984">
      <w:pPr>
        <w:pStyle w:val="5"/>
        <w:pageBreakBefore w:val="0"/>
        <w:widowControl w:val="0"/>
        <w:numPr>
          <w:ilvl w:val="0"/>
          <w:numId w:val="0"/>
        </w:numPr>
        <w:kinsoku/>
        <w:wordWrap/>
        <w:overflowPunct/>
        <w:topLinePunct w:val="0"/>
        <w:autoSpaceDE/>
        <w:autoSpaceDN/>
        <w:bidi w:val="0"/>
        <w:adjustRightInd/>
        <w:snapToGrid/>
        <w:spacing w:line="630" w:lineRule="exact"/>
        <w:ind w:leftChars="0" w:firstLine="643" w:firstLineChars="200"/>
        <w:textAlignment w:val="auto"/>
        <w:rPr>
          <w:rFonts w:hint="eastAsia" w:ascii="仿宋" w:hAnsi="仿宋" w:eastAsia="仿宋" w:cstheme="minorBidi"/>
          <w:sz w:val="32"/>
          <w:szCs w:val="22"/>
          <w:lang w:val="en-US" w:eastAsia="zh-CN"/>
        </w:rPr>
      </w:pPr>
      <w:r>
        <w:rPr>
          <w:rFonts w:hint="eastAsia" w:ascii="仿宋" w:hAnsi="仿宋" w:eastAsia="仿宋" w:cstheme="minorBidi"/>
          <w:sz w:val="32"/>
          <w:szCs w:val="22"/>
          <w:lang w:val="en-US" w:eastAsia="zh-CN"/>
        </w:rPr>
        <w:t>1、发展方向：</w:t>
      </w:r>
    </w:p>
    <w:p w14:paraId="5B920611">
      <w:pPr>
        <w:keepNext w:val="0"/>
        <w:keepLines w:val="0"/>
        <w:widowControl/>
        <w:suppressLineNumbers w:val="0"/>
        <w:kinsoku/>
        <w:wordWrap/>
        <w:topLinePunct w:val="0"/>
        <w:autoSpaceDE/>
        <w:autoSpaceDN/>
        <w:bidi w:val="0"/>
        <w:adjustRightInd/>
        <w:snapToGrid/>
        <w:spacing w:line="630" w:lineRule="exact"/>
        <w:ind w:firstLine="640" w:firstLineChars="200"/>
        <w:jc w:val="left"/>
        <w:rPr>
          <w:rFonts w:hint="eastAsia" w:ascii="Times New Roman" w:hAnsi="Times New Roman" w:eastAsia="仿宋_GB2312" w:cs="Times New Roman"/>
          <w:bCs/>
          <w:color w:val="auto"/>
          <w:kern w:val="2"/>
          <w:sz w:val="32"/>
          <w:szCs w:val="32"/>
          <w:lang w:val="en-US" w:eastAsia="zh-CN" w:bidi="ar-SA"/>
        </w:rPr>
      </w:pPr>
      <w:r>
        <w:rPr>
          <w:rFonts w:hint="eastAsia" w:ascii="Times New Roman" w:hAnsi="Times New Roman" w:eastAsia="仿宋_GB2312" w:cs="Times New Roman"/>
          <w:bCs/>
          <w:color w:val="auto"/>
          <w:kern w:val="2"/>
          <w:sz w:val="32"/>
          <w:szCs w:val="32"/>
          <w:lang w:val="en-US" w:eastAsia="zh-CN" w:bidi="ar-SA"/>
        </w:rPr>
        <w:t>将运城打造成山西省重要的半导体材料制造基地，重点围绕产业关键应用，加强与国内龙头企业、 高等院校对接合作，支持绛县开发区中科晶电的砷化镓第二代半导体、平陆英优镓业金属镓、河津镓华天和金属镓精加工发展，提升核心关键技术和工艺水平，打造高纯半导体材料、衬底、外 延、芯片、应用等全产业链产品体系。</w:t>
      </w:r>
    </w:p>
    <w:p w14:paraId="1D3D08B4">
      <w:pPr>
        <w:pStyle w:val="5"/>
        <w:numPr>
          <w:ilvl w:val="0"/>
          <w:numId w:val="0"/>
        </w:numPr>
        <w:kinsoku/>
        <w:wordWrap/>
        <w:topLinePunct w:val="0"/>
        <w:autoSpaceDE/>
        <w:autoSpaceDN/>
        <w:bidi w:val="0"/>
        <w:adjustRightInd/>
        <w:snapToGrid/>
        <w:spacing w:line="630" w:lineRule="exact"/>
        <w:ind w:leftChars="200"/>
        <w:rPr>
          <w:rFonts w:hint="eastAsia" w:ascii="仿宋" w:hAnsi="仿宋" w:eastAsia="仿宋" w:cstheme="minorBidi"/>
          <w:sz w:val="32"/>
          <w:szCs w:val="22"/>
          <w:lang w:val="en-US" w:eastAsia="zh-CN"/>
        </w:rPr>
      </w:pPr>
      <w:r>
        <w:rPr>
          <w:rFonts w:hint="eastAsia" w:ascii="仿宋" w:hAnsi="仿宋" w:eastAsia="仿宋" w:cstheme="minorBidi"/>
          <w:sz w:val="32"/>
          <w:szCs w:val="22"/>
          <w:lang w:val="en-US" w:eastAsia="zh-CN"/>
        </w:rPr>
        <w:t>2、发展路径：</w:t>
      </w:r>
    </w:p>
    <w:p w14:paraId="4C4EC6EF">
      <w:pPr>
        <w:kinsoku/>
        <w:wordWrap/>
        <w:topLinePunct w:val="0"/>
        <w:autoSpaceDE/>
        <w:autoSpaceDN/>
        <w:bidi w:val="0"/>
        <w:adjustRightInd/>
        <w:snapToGrid/>
        <w:spacing w:line="630" w:lineRule="exact"/>
        <w:ind w:firstLine="640" w:firstLineChars="200"/>
        <w:rPr>
          <w:rFonts w:hint="eastAsia"/>
          <w:lang w:val="en-US" w:eastAsia="zh-CN"/>
        </w:rPr>
      </w:pPr>
      <w:r>
        <w:rPr>
          <w:rFonts w:hint="eastAsia" w:ascii="Times New Roman" w:hAnsi="Times New Roman" w:eastAsia="仿宋_GB2312" w:cs="Times New Roman"/>
          <w:bCs/>
          <w:color w:val="auto"/>
          <w:kern w:val="2"/>
          <w:sz w:val="32"/>
          <w:szCs w:val="32"/>
          <w:lang w:val="en-US" w:eastAsia="zh-CN" w:bidi="ar-SA"/>
        </w:rPr>
        <w:t>依托中科晶电、平陆英优镓业、河津镓华天和等骨干企业，在现有企业的基础上，加快招商引资，吸引东部地区半导体企业、优势品牌企业、全产业链龙头企业入驻，争取集聚一批行业内龙头企业，壮大运城市半导体材料产业，延长半导体产业链条，提升产业层级，推进半导体材料产业保障能力建设。抓住国产替代产业机遇，面向新一代信息技术产业高端应用，加大创新链布局，重点发展高纯半导体材料、衬底、外延、芯片、应用等领域，加快引进上游材料、装备配套、下游器件设计、制造、封装、测试、应用等半导体产业项目入运城落地</w:t>
      </w:r>
      <w:r>
        <w:rPr>
          <w:rFonts w:hint="eastAsia"/>
          <w:lang w:val="en-US" w:eastAsia="zh-CN"/>
        </w:rPr>
        <w:t>。</w:t>
      </w:r>
    </w:p>
    <w:p w14:paraId="7FAFA616">
      <w:pPr>
        <w:pStyle w:val="5"/>
        <w:numPr>
          <w:ilvl w:val="0"/>
          <w:numId w:val="0"/>
        </w:numPr>
        <w:kinsoku/>
        <w:wordWrap/>
        <w:topLinePunct w:val="0"/>
        <w:autoSpaceDE/>
        <w:autoSpaceDN/>
        <w:bidi w:val="0"/>
        <w:adjustRightInd/>
        <w:snapToGrid/>
        <w:spacing w:line="630" w:lineRule="exact"/>
        <w:ind w:leftChars="200"/>
        <w:rPr>
          <w:rFonts w:hint="eastAsia" w:ascii="仿宋" w:hAnsi="仿宋" w:eastAsia="仿宋" w:cstheme="minorBidi"/>
          <w:sz w:val="32"/>
          <w:szCs w:val="22"/>
          <w:lang w:val="en-US" w:eastAsia="zh-CN"/>
        </w:rPr>
      </w:pPr>
      <w:r>
        <w:rPr>
          <w:rFonts w:hint="eastAsia" w:ascii="仿宋" w:hAnsi="仿宋" w:eastAsia="仿宋" w:cstheme="minorBidi"/>
          <w:sz w:val="32"/>
          <w:szCs w:val="22"/>
          <w:lang w:val="en-US" w:eastAsia="zh-CN"/>
        </w:rPr>
        <w:t>3、承载</w:t>
      </w:r>
      <w:r>
        <w:rPr>
          <w:rFonts w:hint="eastAsia" w:cstheme="minorBidi"/>
          <w:sz w:val="32"/>
          <w:szCs w:val="22"/>
          <w:lang w:val="en-US" w:eastAsia="zh-CN"/>
        </w:rPr>
        <w:t>区域</w:t>
      </w:r>
      <w:r>
        <w:rPr>
          <w:rFonts w:hint="eastAsia" w:ascii="仿宋" w:hAnsi="仿宋" w:eastAsia="仿宋" w:cstheme="minorBidi"/>
          <w:sz w:val="32"/>
          <w:szCs w:val="22"/>
          <w:lang w:val="en-US" w:eastAsia="zh-CN"/>
        </w:rPr>
        <w:t>：</w:t>
      </w:r>
    </w:p>
    <w:p w14:paraId="0FD04796">
      <w:pPr>
        <w:numPr>
          <w:ilvl w:val="0"/>
          <w:numId w:val="0"/>
        </w:numPr>
        <w:kinsoku/>
        <w:wordWrap/>
        <w:topLinePunct w:val="0"/>
        <w:autoSpaceDE/>
        <w:autoSpaceDN/>
        <w:bidi w:val="0"/>
        <w:adjustRightInd/>
        <w:snapToGrid/>
        <w:spacing w:line="630" w:lineRule="exact"/>
        <w:ind w:firstLine="640" w:firstLineChars="200"/>
        <w:outlineLvl w:val="9"/>
        <w:rPr>
          <w:rFonts w:hint="eastAsia" w:ascii="Times New Roman" w:hAnsi="Times New Roman" w:eastAsia="仿宋_GB2312" w:cs="Times New Roman"/>
          <w:b w:val="0"/>
          <w:bCs/>
          <w:color w:val="auto"/>
          <w:kern w:val="2"/>
          <w:sz w:val="32"/>
          <w:szCs w:val="32"/>
          <w:lang w:val="en-US" w:eastAsia="zh-CN" w:bidi="ar-SA"/>
        </w:rPr>
      </w:pPr>
      <w:r>
        <w:rPr>
          <w:rFonts w:hint="eastAsia" w:ascii="Times New Roman" w:hAnsi="Times New Roman" w:eastAsia="仿宋_GB2312" w:cs="Times New Roman"/>
          <w:b w:val="0"/>
          <w:bCs/>
          <w:color w:val="auto"/>
          <w:kern w:val="2"/>
          <w:sz w:val="32"/>
          <w:szCs w:val="32"/>
          <w:lang w:val="en-US" w:eastAsia="zh-CN" w:bidi="ar-SA"/>
        </w:rPr>
        <w:t>绛县经济技术开发区、平陆县、河津经济技术开发区。</w:t>
      </w:r>
    </w:p>
    <w:p w14:paraId="2E64F983">
      <w:pPr>
        <w:pStyle w:val="5"/>
        <w:numPr>
          <w:ilvl w:val="0"/>
          <w:numId w:val="0"/>
        </w:numPr>
        <w:kinsoku/>
        <w:wordWrap/>
        <w:topLinePunct w:val="0"/>
        <w:autoSpaceDE/>
        <w:autoSpaceDN/>
        <w:bidi w:val="0"/>
        <w:adjustRightInd/>
        <w:snapToGrid/>
        <w:spacing w:line="630" w:lineRule="exact"/>
        <w:ind w:leftChars="200"/>
        <w:rPr>
          <w:rFonts w:hint="eastAsia" w:ascii="仿宋" w:hAnsi="仿宋" w:eastAsia="仿宋" w:cstheme="minorBidi"/>
          <w:sz w:val="32"/>
          <w:szCs w:val="22"/>
          <w:lang w:val="en-US" w:eastAsia="zh-CN"/>
        </w:rPr>
      </w:pPr>
      <w:r>
        <w:rPr>
          <w:rFonts w:hint="eastAsia" w:ascii="仿宋" w:hAnsi="仿宋" w:eastAsia="仿宋" w:cstheme="minorBidi"/>
          <w:sz w:val="32"/>
          <w:szCs w:val="22"/>
          <w:lang w:val="en-US" w:eastAsia="zh-CN"/>
        </w:rPr>
        <w:t>4、重点项目：</w:t>
      </w:r>
    </w:p>
    <w:tbl>
      <w:tblPr>
        <w:tblStyle w:val="15"/>
        <w:tblpPr w:leftFromText="180" w:rightFromText="180" w:vertAnchor="text" w:horzAnchor="margin" w:tblpXSpec="center" w:tblpY="260"/>
        <w:tblW w:w="8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041"/>
        <w:gridCol w:w="5329"/>
      </w:tblGrid>
      <w:tr w14:paraId="3FFB6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shd w:val="clear" w:color="auto" w:fill="FFFFFF" w:themeFill="background1"/>
            <w:vAlign w:val="center"/>
          </w:tcPr>
          <w:p w14:paraId="132D4E6F">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各区、县</w:t>
            </w:r>
          </w:p>
        </w:tc>
        <w:tc>
          <w:tcPr>
            <w:tcW w:w="2041" w:type="dxa"/>
            <w:shd w:val="clear" w:color="auto" w:fill="FFFFFF" w:themeFill="background1"/>
            <w:vAlign w:val="center"/>
          </w:tcPr>
          <w:p w14:paraId="64BDE95F">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重点企业</w:t>
            </w:r>
          </w:p>
        </w:tc>
        <w:tc>
          <w:tcPr>
            <w:tcW w:w="5329" w:type="dxa"/>
            <w:shd w:val="clear" w:color="auto" w:fill="FFFFFF" w:themeFill="background1"/>
            <w:vAlign w:val="center"/>
          </w:tcPr>
          <w:p w14:paraId="1E67AE3B">
            <w:pPr>
              <w:pStyle w:val="29"/>
              <w:keepNext w:val="0"/>
              <w:keepLines w:val="0"/>
              <w:pageBreakBefore w:val="0"/>
              <w:widowControl w:val="0"/>
              <w:kinsoku/>
              <w:wordWrap/>
              <w:overflowPunct/>
              <w:topLinePunct w:val="0"/>
              <w:autoSpaceDE/>
              <w:autoSpaceDN/>
              <w:bidi w:val="0"/>
              <w:adjustRightInd/>
              <w:snapToGrid/>
              <w:spacing w:line="400" w:lineRule="exact"/>
              <w:ind w:firstLine="480"/>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重点项目</w:t>
            </w:r>
          </w:p>
        </w:tc>
      </w:tr>
      <w:tr w14:paraId="7EE0C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Align w:val="center"/>
          </w:tcPr>
          <w:p w14:paraId="3F6525A7">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绛县</w:t>
            </w:r>
          </w:p>
        </w:tc>
        <w:tc>
          <w:tcPr>
            <w:tcW w:w="2041" w:type="dxa"/>
            <w:vAlign w:val="center"/>
          </w:tcPr>
          <w:p w14:paraId="3CBD23D5">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山西中科晶电信息材料有限公司</w:t>
            </w:r>
          </w:p>
        </w:tc>
        <w:tc>
          <w:tcPr>
            <w:tcW w:w="5329" w:type="dxa"/>
            <w:vAlign w:val="center"/>
          </w:tcPr>
          <w:p w14:paraId="19BA79C4">
            <w:pPr>
              <w:pStyle w:val="2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新型半导体材料砷化镓产业基地，新建氮化硼坩埚生产线、改造现有多晶、单晶生产车间新建晶体切片生产线和循环化改造，建设新型材料设备产品研发基地等配套设施。</w:t>
            </w:r>
          </w:p>
        </w:tc>
      </w:tr>
    </w:tbl>
    <w:p w14:paraId="50D8769C">
      <w:pPr>
        <w:pStyle w:val="4"/>
        <w:keepNext/>
        <w:keepLines/>
        <w:pageBreakBefore w:val="0"/>
        <w:widowControl w:val="0"/>
        <w:kinsoku/>
        <w:wordWrap/>
        <w:overflowPunct/>
        <w:topLinePunct w:val="0"/>
        <w:autoSpaceDE/>
        <w:autoSpaceDN/>
        <w:bidi w:val="0"/>
        <w:adjustRightInd/>
        <w:snapToGrid/>
        <w:spacing w:before="157" w:beforeLines="50" w:after="0" w:line="630" w:lineRule="exact"/>
        <w:ind w:leftChars="0" w:firstLine="640" w:firstLineChars="200"/>
        <w:textAlignment w:val="auto"/>
        <w:rPr>
          <w:rFonts w:hint="eastAsia" w:ascii="楷体_GB2312" w:hAnsi="楷体_GB2312" w:eastAsia="楷体_GB2312" w:cs="楷体_GB2312"/>
          <w:b w:val="0"/>
          <w:bCs w:val="0"/>
          <w:lang w:val="en-US" w:eastAsia="zh-CN"/>
        </w:rPr>
      </w:pPr>
      <w:bookmarkStart w:id="25" w:name="_Toc18026"/>
      <w:r>
        <w:rPr>
          <w:rFonts w:hint="eastAsia" w:ascii="楷体_GB2312" w:hAnsi="楷体_GB2312" w:eastAsia="楷体_GB2312" w:cs="楷体_GB2312"/>
          <w:b w:val="0"/>
          <w:bCs w:val="0"/>
          <w:lang w:val="en-US" w:eastAsia="zh-CN"/>
        </w:rPr>
        <w:t>新型显示材料</w:t>
      </w:r>
      <w:bookmarkEnd w:id="25"/>
    </w:p>
    <w:p w14:paraId="70A315EC">
      <w:pPr>
        <w:pStyle w:val="5"/>
        <w:pageBreakBefore w:val="0"/>
        <w:widowControl w:val="0"/>
        <w:numPr>
          <w:ilvl w:val="0"/>
          <w:numId w:val="0"/>
        </w:numPr>
        <w:kinsoku/>
        <w:wordWrap/>
        <w:overflowPunct/>
        <w:topLinePunct w:val="0"/>
        <w:autoSpaceDE/>
        <w:autoSpaceDN/>
        <w:bidi w:val="0"/>
        <w:adjustRightInd/>
        <w:snapToGrid/>
        <w:spacing w:line="630" w:lineRule="exact"/>
        <w:ind w:leftChars="0" w:firstLine="643" w:firstLineChars="200"/>
        <w:textAlignment w:val="auto"/>
        <w:rPr>
          <w:rFonts w:hint="eastAsia" w:ascii="仿宋" w:hAnsi="仿宋" w:eastAsia="仿宋" w:cstheme="minorBidi"/>
          <w:sz w:val="32"/>
          <w:szCs w:val="22"/>
          <w:lang w:val="en-US" w:eastAsia="zh-CN"/>
        </w:rPr>
      </w:pPr>
      <w:r>
        <w:rPr>
          <w:rFonts w:hint="eastAsia" w:ascii="仿宋" w:hAnsi="仿宋" w:eastAsia="仿宋" w:cstheme="minorBidi"/>
          <w:sz w:val="32"/>
          <w:szCs w:val="22"/>
          <w:lang w:val="en-US" w:eastAsia="zh-CN"/>
        </w:rPr>
        <w:t>1、发展方向：</w:t>
      </w:r>
    </w:p>
    <w:p w14:paraId="6F9DB71B">
      <w:pPr>
        <w:pStyle w:val="7"/>
        <w:kinsoku/>
        <w:wordWrap/>
        <w:topLinePunct w:val="0"/>
        <w:autoSpaceDE/>
        <w:autoSpaceDN/>
        <w:bidi w:val="0"/>
        <w:adjustRightInd/>
        <w:snapToGrid/>
        <w:spacing w:line="630" w:lineRule="exact"/>
        <w:ind w:firstLine="643"/>
        <w:rPr>
          <w:rFonts w:hint="default" w:ascii="Times New Roman" w:hAnsi="Times New Roman" w:eastAsia="仿宋_GB2312" w:cs="Times New Roman"/>
          <w:bCs/>
          <w:sz w:val="32"/>
          <w:szCs w:val="32"/>
        </w:rPr>
      </w:pPr>
      <w:r>
        <w:rPr>
          <w:rFonts w:hint="eastAsia" w:ascii="Times New Roman" w:hAnsi="Times New Roman" w:eastAsia="仿宋_GB2312" w:cs="Times New Roman"/>
          <w:bCs/>
          <w:color w:val="auto"/>
          <w:kern w:val="2"/>
          <w:sz w:val="32"/>
          <w:szCs w:val="32"/>
          <w:lang w:val="en-US" w:eastAsia="zh-CN" w:bidi="ar-SA"/>
        </w:rPr>
        <w:t>将运城打造成山西省重要的新型显示材料生产基地，</w:t>
      </w:r>
      <w:r>
        <w:rPr>
          <w:rFonts w:hint="default" w:ascii="Times New Roman" w:hAnsi="Times New Roman" w:eastAsia="仿宋_GB2312" w:cs="Times New Roman"/>
          <w:bCs/>
          <w:sz w:val="32"/>
          <w:szCs w:val="32"/>
        </w:rPr>
        <w:t>重点发展量子点显示材料、发光材料及传感应用、有机电致发光材料、电子传输材料、电绝缘层材料、液晶显示光学薄膜、可形变液晶显示材料、显示超薄微晶玻璃面板等、多功能激光显示材料、高稳定性柔性透明电极、高导热柔性基板与封装材料、印刷OLED材料、高强透波微晶玻璃、功能陶瓷材料、可印刷介电润湿材料、聚集诱导发光材料、光/电致变色等新型感知和检测材料、智能聚合物，新型显示器件制程用配套材料。</w:t>
      </w:r>
    </w:p>
    <w:p w14:paraId="38393BD8">
      <w:pPr>
        <w:pStyle w:val="5"/>
        <w:numPr>
          <w:ilvl w:val="0"/>
          <w:numId w:val="0"/>
        </w:numPr>
        <w:kinsoku/>
        <w:wordWrap/>
        <w:topLinePunct w:val="0"/>
        <w:autoSpaceDE/>
        <w:autoSpaceDN/>
        <w:bidi w:val="0"/>
        <w:adjustRightInd/>
        <w:snapToGrid/>
        <w:spacing w:line="630" w:lineRule="exact"/>
        <w:ind w:leftChars="200"/>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2、发展路径：</w:t>
      </w:r>
    </w:p>
    <w:p w14:paraId="7DF5BB2F">
      <w:pPr>
        <w:numPr>
          <w:ilvl w:val="2"/>
          <w:numId w:val="0"/>
        </w:numPr>
        <w:kinsoku/>
        <w:wordWrap/>
        <w:topLinePunct w:val="0"/>
        <w:autoSpaceDE/>
        <w:autoSpaceDN/>
        <w:bidi w:val="0"/>
        <w:adjustRightInd/>
        <w:snapToGrid/>
        <w:spacing w:line="630" w:lineRule="exact"/>
        <w:ind w:firstLine="640" w:firstLineChars="200"/>
        <w:outlineLvl w:val="9"/>
        <w:rPr>
          <w:rFonts w:hint="eastAsia" w:ascii="仿宋_GB2312" w:hAnsi="仿宋_GB2312" w:eastAsia="仿宋_GB2312" w:cs="仿宋_GB2312"/>
          <w:b w:val="0"/>
          <w:bCs/>
          <w:sz w:val="32"/>
          <w:szCs w:val="22"/>
          <w:lang w:val="en-US" w:eastAsia="zh-CN"/>
        </w:rPr>
      </w:pPr>
      <w:r>
        <w:rPr>
          <w:rFonts w:hint="eastAsia" w:ascii="仿宋_GB2312" w:hAnsi="仿宋_GB2312" w:eastAsia="仿宋_GB2312" w:cs="仿宋_GB2312"/>
          <w:b w:val="0"/>
          <w:bCs/>
          <w:sz w:val="32"/>
          <w:szCs w:val="22"/>
          <w:lang w:val="en-US" w:eastAsia="zh-CN"/>
        </w:rPr>
        <w:t>依托海泰电子、义诺电子、穿越光电科技等显示材料企业。进一步完善新型显示产业链，提高关键材料及设备的配套水平，加快形成自主发展能力。支持企业突破高世代玻璃基板和掩模板、OLED发光材料等关键材料技术，开发5.5代及以上蒸镀、成膜、激光退火等关键设备。加大对面板企业的招商引资力度，坚持面板企业与配套企业并重发展，鼓励面板企业与配套企业通过多种合作方式，结合AMOLED等新一代显示技术工艺研发，共同开发关键设备和材料。支持骨干企业创新能力建设，积极开展关键核心技术联合研发、专利运营、标准制订等工作， 建立重点企业专利成果共享机制。以专项资金为引导，吸引社会资金共同投入，组建国家级新型显示技术创新平台。推动企业加速掌握LTPS和Oxide背板规模生产技术，推动TFT-LCD向高分辨率、低功耗、窄边框等方向发展，实现产品结构调整。突破AMOLED背板、蒸镀和封装等关键工艺技术，实现 AMOLED面板量产和柔性显示等新型应用。强化前瞻技术研究，布局全息、激光等显示技术以及碳基、量子点等新型显示材料领域。</w:t>
      </w:r>
    </w:p>
    <w:p w14:paraId="67C93A4F">
      <w:pPr>
        <w:pStyle w:val="5"/>
        <w:numPr>
          <w:ilvl w:val="0"/>
          <w:numId w:val="0"/>
        </w:numPr>
        <w:kinsoku/>
        <w:wordWrap/>
        <w:topLinePunct w:val="0"/>
        <w:autoSpaceDE/>
        <w:autoSpaceDN/>
        <w:bidi w:val="0"/>
        <w:adjustRightInd/>
        <w:snapToGrid/>
        <w:spacing w:line="630" w:lineRule="exact"/>
        <w:ind w:leftChars="200"/>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3、承载区域：</w:t>
      </w:r>
    </w:p>
    <w:p w14:paraId="6D344CD8">
      <w:pPr>
        <w:numPr>
          <w:ilvl w:val="0"/>
          <w:numId w:val="0"/>
        </w:numPr>
        <w:kinsoku/>
        <w:wordWrap/>
        <w:topLinePunct w:val="0"/>
        <w:autoSpaceDE/>
        <w:autoSpaceDN/>
        <w:bidi w:val="0"/>
        <w:adjustRightInd/>
        <w:snapToGrid/>
        <w:spacing w:line="630" w:lineRule="exact"/>
        <w:ind w:firstLine="640" w:firstLineChars="200"/>
        <w:outlineLvl w:val="9"/>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芮城风陵渡工业园、永济经济技术开发区。</w:t>
      </w:r>
    </w:p>
    <w:p w14:paraId="34907F29">
      <w:pPr>
        <w:pStyle w:val="5"/>
        <w:numPr>
          <w:ilvl w:val="0"/>
          <w:numId w:val="0"/>
        </w:numPr>
        <w:kinsoku/>
        <w:wordWrap/>
        <w:topLinePunct w:val="0"/>
        <w:autoSpaceDE/>
        <w:autoSpaceDN/>
        <w:bidi w:val="0"/>
        <w:adjustRightInd/>
        <w:snapToGrid/>
        <w:spacing w:line="630" w:lineRule="exact"/>
        <w:ind w:leftChars="200"/>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4、重点项目：</w:t>
      </w:r>
    </w:p>
    <w:tbl>
      <w:tblPr>
        <w:tblStyle w:val="15"/>
        <w:tblpPr w:leftFromText="180" w:rightFromText="180" w:vertAnchor="text" w:horzAnchor="margin" w:tblpXSpec="center" w:tblpY="260"/>
        <w:tblW w:w="8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041"/>
        <w:gridCol w:w="5329"/>
      </w:tblGrid>
      <w:tr w14:paraId="0D05B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13" w:type="dxa"/>
            <w:shd w:val="clear" w:color="auto" w:fill="auto"/>
            <w:vAlign w:val="center"/>
          </w:tcPr>
          <w:p w14:paraId="5BBD10E6">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各区、县</w:t>
            </w:r>
          </w:p>
        </w:tc>
        <w:tc>
          <w:tcPr>
            <w:tcW w:w="2041" w:type="dxa"/>
            <w:shd w:val="clear" w:color="auto" w:fill="auto"/>
            <w:vAlign w:val="center"/>
          </w:tcPr>
          <w:p w14:paraId="5AC33930">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重点企业</w:t>
            </w:r>
          </w:p>
        </w:tc>
        <w:tc>
          <w:tcPr>
            <w:tcW w:w="5329" w:type="dxa"/>
            <w:shd w:val="clear" w:color="auto" w:fill="auto"/>
            <w:vAlign w:val="center"/>
          </w:tcPr>
          <w:p w14:paraId="1AB14A27">
            <w:pPr>
              <w:pStyle w:val="29"/>
              <w:keepNext w:val="0"/>
              <w:keepLines w:val="0"/>
              <w:pageBreakBefore w:val="0"/>
              <w:widowControl w:val="0"/>
              <w:kinsoku/>
              <w:wordWrap/>
              <w:overflowPunct/>
              <w:topLinePunct w:val="0"/>
              <w:autoSpaceDE/>
              <w:autoSpaceDN/>
              <w:bidi w:val="0"/>
              <w:adjustRightInd/>
              <w:snapToGrid/>
              <w:spacing w:line="400" w:lineRule="exact"/>
              <w:ind w:firstLine="480"/>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重点项目</w:t>
            </w:r>
          </w:p>
        </w:tc>
      </w:tr>
      <w:tr w14:paraId="3A279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1413" w:type="dxa"/>
            <w:vAlign w:val="center"/>
          </w:tcPr>
          <w:p w14:paraId="6E54959C">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永济</w:t>
            </w:r>
          </w:p>
        </w:tc>
        <w:tc>
          <w:tcPr>
            <w:tcW w:w="2041" w:type="dxa"/>
            <w:vAlign w:val="center"/>
          </w:tcPr>
          <w:p w14:paraId="1D598E59">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西安穿越光电科技有限公司</w:t>
            </w:r>
          </w:p>
        </w:tc>
        <w:tc>
          <w:tcPr>
            <w:tcW w:w="5329" w:type="dxa"/>
            <w:vAlign w:val="center"/>
          </w:tcPr>
          <w:p w14:paraId="1C550AEE">
            <w:pPr>
              <w:pStyle w:val="2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西安穿越光电OLED电致发光材料与器件项目，建设有机磷光电致发光材料生产基地，主要用于OLED面板的生产制造。</w:t>
            </w:r>
          </w:p>
        </w:tc>
      </w:tr>
      <w:tr w14:paraId="1761B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1413" w:type="dxa"/>
            <w:vAlign w:val="center"/>
          </w:tcPr>
          <w:p w14:paraId="424641E0">
            <w:pPr>
              <w:pStyle w:val="29"/>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芮城县</w:t>
            </w:r>
          </w:p>
        </w:tc>
        <w:tc>
          <w:tcPr>
            <w:tcW w:w="2041" w:type="dxa"/>
            <w:vAlign w:val="center"/>
          </w:tcPr>
          <w:p w14:paraId="44B66309">
            <w:pPr>
              <w:pStyle w:val="29"/>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山西绿普光电新材料科技有限公司</w:t>
            </w:r>
          </w:p>
        </w:tc>
        <w:tc>
          <w:tcPr>
            <w:tcW w:w="5329" w:type="dxa"/>
            <w:vAlign w:val="center"/>
          </w:tcPr>
          <w:p w14:paraId="1166681B">
            <w:pPr>
              <w:pStyle w:val="2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高性能OLED和钙钛矿太阳能电池专用光电材料项目，新建生产车间、标准库房、宿舍、餐厅、办公楼、环保设施及辅助设施，新上2条年产5吨高性能OLED生产线和2条钙钛矿太阳能电池专用光电材料生产线。</w:t>
            </w:r>
          </w:p>
        </w:tc>
      </w:tr>
    </w:tbl>
    <w:p w14:paraId="7D8CCB65">
      <w:pPr>
        <w:pStyle w:val="4"/>
        <w:pageBreakBefore w:val="0"/>
        <w:widowControl w:val="0"/>
        <w:kinsoku/>
        <w:wordWrap/>
        <w:overflowPunct/>
        <w:topLinePunct w:val="0"/>
        <w:autoSpaceDE/>
        <w:autoSpaceDN/>
        <w:bidi w:val="0"/>
        <w:adjustRightInd/>
        <w:snapToGrid/>
        <w:spacing w:before="0" w:after="0" w:line="630" w:lineRule="exact"/>
        <w:ind w:leftChars="0" w:firstLine="640" w:firstLineChars="200"/>
        <w:textAlignment w:val="auto"/>
        <w:rPr>
          <w:rFonts w:hint="eastAsia" w:ascii="楷体_GB2312" w:hAnsi="楷体_GB2312" w:eastAsia="楷体_GB2312" w:cs="楷体_GB2312"/>
          <w:b w:val="0"/>
          <w:bCs w:val="0"/>
          <w:lang w:val="en-US" w:eastAsia="zh-CN"/>
        </w:rPr>
      </w:pPr>
      <w:bookmarkStart w:id="26" w:name="_Toc29730"/>
      <w:r>
        <w:rPr>
          <w:rFonts w:hint="eastAsia" w:ascii="楷体_GB2312" w:hAnsi="楷体_GB2312" w:eastAsia="楷体_GB2312" w:cs="楷体_GB2312"/>
          <w:b w:val="0"/>
          <w:bCs w:val="0"/>
          <w:lang w:val="en-US" w:eastAsia="zh-CN"/>
        </w:rPr>
        <w:t>新能源材料</w:t>
      </w:r>
      <w:bookmarkEnd w:id="26"/>
    </w:p>
    <w:p w14:paraId="3135BC3A">
      <w:pPr>
        <w:pStyle w:val="5"/>
        <w:pageBreakBefore w:val="0"/>
        <w:widowControl w:val="0"/>
        <w:numPr>
          <w:ilvl w:val="0"/>
          <w:numId w:val="0"/>
        </w:numPr>
        <w:kinsoku/>
        <w:wordWrap/>
        <w:overflowPunct/>
        <w:topLinePunct w:val="0"/>
        <w:autoSpaceDE/>
        <w:autoSpaceDN/>
        <w:bidi w:val="0"/>
        <w:adjustRightInd/>
        <w:snapToGrid/>
        <w:spacing w:line="630" w:lineRule="exact"/>
        <w:ind w:leftChars="0" w:firstLine="643" w:firstLineChars="200"/>
        <w:textAlignment w:val="auto"/>
        <w:rPr>
          <w:rFonts w:hint="eastAsia" w:ascii="仿宋" w:hAnsi="仿宋" w:eastAsia="仿宋" w:cstheme="minorBidi"/>
          <w:sz w:val="32"/>
          <w:szCs w:val="22"/>
          <w:lang w:val="en-US" w:eastAsia="zh-CN"/>
        </w:rPr>
      </w:pPr>
      <w:r>
        <w:rPr>
          <w:rFonts w:hint="eastAsia" w:ascii="仿宋" w:hAnsi="仿宋" w:eastAsia="仿宋" w:cstheme="minorBidi"/>
          <w:sz w:val="32"/>
          <w:szCs w:val="22"/>
          <w:lang w:val="en-US" w:eastAsia="zh-CN"/>
        </w:rPr>
        <w:t>1、发展方向：</w:t>
      </w:r>
    </w:p>
    <w:p w14:paraId="691A474D">
      <w:pPr>
        <w:pStyle w:val="7"/>
        <w:kinsoku/>
        <w:wordWrap/>
        <w:topLinePunct w:val="0"/>
        <w:autoSpaceDE/>
        <w:autoSpaceDN/>
        <w:bidi w:val="0"/>
        <w:adjustRightInd/>
        <w:snapToGrid/>
        <w:spacing w:line="630" w:lineRule="exact"/>
        <w:ind w:firstLine="643"/>
        <w:rPr>
          <w:rFonts w:hint="default" w:ascii="Times New Roman" w:hAnsi="Times New Roman" w:eastAsia="仿宋_GB2312" w:cs="Times New Roman"/>
          <w:bCs/>
          <w:sz w:val="32"/>
          <w:szCs w:val="32"/>
        </w:rPr>
      </w:pPr>
      <w:r>
        <w:rPr>
          <w:rFonts w:hint="eastAsia" w:ascii="Times New Roman" w:hAnsi="Times New Roman" w:eastAsia="仿宋_GB2312" w:cs="Times New Roman"/>
          <w:bCs/>
          <w:color w:val="auto"/>
          <w:kern w:val="2"/>
          <w:sz w:val="32"/>
          <w:szCs w:val="32"/>
          <w:lang w:val="en-US" w:eastAsia="zh-CN" w:bidi="ar-SA"/>
        </w:rPr>
        <w:t>将运城打造成国家级新能源材料生产基地，重点发展支撑新能源发展的、具有能量储存和转换功能的功能材料或结构功能一体化材料，包括太阳能转换材料、锂电池材料、储氢材料及超导材料等。</w:t>
      </w:r>
      <w:r>
        <w:rPr>
          <w:rFonts w:hint="default" w:ascii="Times New Roman" w:hAnsi="Times New Roman" w:eastAsia="仿宋_GB2312" w:cs="Times New Roman"/>
          <w:bCs/>
          <w:sz w:val="32"/>
          <w:szCs w:val="32"/>
        </w:rPr>
        <w:t>加快布局发展晶硅和薄膜为主的太阳能电池材料和铜铟镓硒、铜铟硫、碲化镉等新型薄膜光伏材料，开发高功率、高密度新能源关键产品，拓展产品在电动汽车和风力发电、光伏发电等新能源领域的应用，推进高能效、低成本光伏材料产业化。</w:t>
      </w:r>
    </w:p>
    <w:p w14:paraId="31B78E19">
      <w:pPr>
        <w:pStyle w:val="5"/>
        <w:numPr>
          <w:ilvl w:val="0"/>
          <w:numId w:val="0"/>
        </w:numPr>
        <w:kinsoku/>
        <w:wordWrap/>
        <w:topLinePunct w:val="0"/>
        <w:autoSpaceDE/>
        <w:autoSpaceDN/>
        <w:bidi w:val="0"/>
        <w:adjustRightInd/>
        <w:snapToGrid/>
        <w:spacing w:line="630" w:lineRule="exact"/>
        <w:ind w:leftChars="200"/>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2、发展路径：</w:t>
      </w:r>
    </w:p>
    <w:p w14:paraId="4039235F">
      <w:pPr>
        <w:numPr>
          <w:ilvl w:val="0"/>
          <w:numId w:val="0"/>
        </w:numPr>
        <w:kinsoku/>
        <w:wordWrap/>
        <w:topLinePunct w:val="0"/>
        <w:autoSpaceDE/>
        <w:autoSpaceDN/>
        <w:bidi w:val="0"/>
        <w:adjustRightInd/>
        <w:snapToGrid/>
        <w:spacing w:line="630" w:lineRule="exact"/>
        <w:ind w:firstLine="640" w:firstLineChars="200"/>
        <w:outlineLvl w:val="9"/>
        <w:rPr>
          <w:rFonts w:hint="eastAsia" w:ascii="仿宋_GB2312" w:hAnsi="仿宋_GB2312" w:eastAsia="仿宋_GB2312" w:cs="仿宋_GB2312"/>
          <w:lang w:val="en-US" w:eastAsia="zh-CN"/>
        </w:rPr>
      </w:pPr>
      <w:r>
        <w:rPr>
          <w:rFonts w:hint="eastAsia" w:ascii="仿宋_GB2312" w:hAnsi="仿宋_GB2312" w:eastAsia="仿宋_GB2312" w:cs="仿宋_GB2312"/>
          <w:b w:val="0"/>
          <w:bCs/>
          <w:sz w:val="32"/>
          <w:szCs w:val="22"/>
          <w:lang w:val="en-US" w:eastAsia="zh-CN"/>
        </w:rPr>
        <w:t>依托大运汽车、绿普光电新材料、嘉斯特新能源材料、蓝科途新材料等骨干企业。大力培育新能源材料细分领域龙头企业，发挥企业的创新主体作用，支持重点企业加大研发投入，以应用为牵引，加快科技成果产业化；设立专项天使投资基金，持续加大对关键材料技术在种子期、初创期的扶持力度；加大对新能源关键材料企业在金融、税收方面政策支持力度，鼓励围绕龙头企业打造新能源材料产业链和生态圈，增强集群综合竞争力。加强新能源领域关键材料的基础研究，支持设立运城市新能源材料创新平台，重点关注关键材料技术研发，提升原始创新能力；加大科研院所、高校等在相关领域的前沿技术研发投入，加强核心技术专利布局；加强专业领域的创新型人才培养和人才梯队建设。</w:t>
      </w:r>
    </w:p>
    <w:p w14:paraId="09BAA3CE">
      <w:pPr>
        <w:pStyle w:val="5"/>
        <w:numPr>
          <w:ilvl w:val="0"/>
          <w:numId w:val="0"/>
        </w:numPr>
        <w:kinsoku/>
        <w:wordWrap/>
        <w:topLinePunct w:val="0"/>
        <w:autoSpaceDE/>
        <w:autoSpaceDN/>
        <w:bidi w:val="0"/>
        <w:adjustRightInd/>
        <w:snapToGrid/>
        <w:spacing w:line="630" w:lineRule="exact"/>
        <w:ind w:leftChars="200"/>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3、承载区域：</w:t>
      </w:r>
    </w:p>
    <w:p w14:paraId="31B564F2">
      <w:pPr>
        <w:numPr>
          <w:ilvl w:val="0"/>
          <w:numId w:val="0"/>
        </w:numPr>
        <w:kinsoku/>
        <w:wordWrap/>
        <w:topLinePunct w:val="0"/>
        <w:autoSpaceDE/>
        <w:autoSpaceDN/>
        <w:bidi w:val="0"/>
        <w:adjustRightInd/>
        <w:snapToGrid/>
        <w:spacing w:line="630" w:lineRule="exact"/>
        <w:ind w:firstLine="640" w:firstLineChars="200"/>
        <w:outlineLvl w:val="9"/>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盐湖高新技术产业开发区、运城经济技术开发区、芮城风陵渡工业园、永济经济技术开发区。</w:t>
      </w:r>
    </w:p>
    <w:p w14:paraId="764DC870">
      <w:pPr>
        <w:pStyle w:val="5"/>
        <w:numPr>
          <w:ilvl w:val="0"/>
          <w:numId w:val="0"/>
        </w:numPr>
        <w:kinsoku/>
        <w:wordWrap/>
        <w:topLinePunct w:val="0"/>
        <w:autoSpaceDE/>
        <w:autoSpaceDN/>
        <w:bidi w:val="0"/>
        <w:adjustRightInd/>
        <w:snapToGrid/>
        <w:spacing w:line="630" w:lineRule="exact"/>
        <w:ind w:leftChars="200"/>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4、重点项目：</w:t>
      </w:r>
    </w:p>
    <w:tbl>
      <w:tblPr>
        <w:tblStyle w:val="15"/>
        <w:tblpPr w:leftFromText="180" w:rightFromText="180" w:vertAnchor="text" w:horzAnchor="margin" w:tblpXSpec="center" w:tblpY="260"/>
        <w:tblW w:w="8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041"/>
        <w:gridCol w:w="5329"/>
      </w:tblGrid>
      <w:tr w14:paraId="27F5D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shd w:val="clear" w:color="auto" w:fill="auto"/>
            <w:vAlign w:val="center"/>
          </w:tcPr>
          <w:p w14:paraId="302521D9">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各区、县</w:t>
            </w:r>
          </w:p>
        </w:tc>
        <w:tc>
          <w:tcPr>
            <w:tcW w:w="2041" w:type="dxa"/>
            <w:shd w:val="clear" w:color="auto" w:fill="auto"/>
            <w:vAlign w:val="center"/>
          </w:tcPr>
          <w:p w14:paraId="1CAE884E">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重点企业</w:t>
            </w:r>
          </w:p>
        </w:tc>
        <w:tc>
          <w:tcPr>
            <w:tcW w:w="5329" w:type="dxa"/>
            <w:shd w:val="clear" w:color="auto" w:fill="auto"/>
            <w:vAlign w:val="center"/>
          </w:tcPr>
          <w:p w14:paraId="57E32072">
            <w:pPr>
              <w:pStyle w:val="29"/>
              <w:keepNext w:val="0"/>
              <w:keepLines w:val="0"/>
              <w:pageBreakBefore w:val="0"/>
              <w:widowControl w:val="0"/>
              <w:kinsoku/>
              <w:wordWrap/>
              <w:overflowPunct/>
              <w:topLinePunct w:val="0"/>
              <w:autoSpaceDE/>
              <w:autoSpaceDN/>
              <w:bidi w:val="0"/>
              <w:adjustRightInd/>
              <w:snapToGrid/>
              <w:spacing w:line="400" w:lineRule="exact"/>
              <w:ind w:firstLine="480"/>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重点项目</w:t>
            </w:r>
          </w:p>
        </w:tc>
      </w:tr>
      <w:tr w14:paraId="68A98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Align w:val="center"/>
          </w:tcPr>
          <w:p w14:paraId="232EE9D2">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运城经济技术开发区</w:t>
            </w:r>
          </w:p>
        </w:tc>
        <w:tc>
          <w:tcPr>
            <w:tcW w:w="2041" w:type="dxa"/>
            <w:vAlign w:val="center"/>
          </w:tcPr>
          <w:p w14:paraId="7D9BCEAA">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大运汽车股份有限公司</w:t>
            </w:r>
          </w:p>
        </w:tc>
        <w:tc>
          <w:tcPr>
            <w:tcW w:w="5329" w:type="dxa"/>
            <w:vAlign w:val="center"/>
          </w:tcPr>
          <w:p w14:paraId="17A96A3D">
            <w:pPr>
              <w:pStyle w:val="2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新能源汽车锂离子电池模组系统集成及PACK（装配）柔性智能化产线建设项目，1、租赁占地15000平方米，新建一座13000平方米电池模组及PACK车间。2、新建一条模组线和一条柔性数字化电池系统产线，购置相关配套设备。</w:t>
            </w:r>
          </w:p>
        </w:tc>
      </w:tr>
      <w:tr w14:paraId="6E112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Align w:val="center"/>
          </w:tcPr>
          <w:p w14:paraId="4FB827B0">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芮城县</w:t>
            </w:r>
          </w:p>
        </w:tc>
        <w:tc>
          <w:tcPr>
            <w:tcW w:w="2041" w:type="dxa"/>
            <w:vAlign w:val="center"/>
          </w:tcPr>
          <w:p w14:paraId="497BDDE0">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山西绿普光电新材料科技有限公司</w:t>
            </w:r>
          </w:p>
        </w:tc>
        <w:tc>
          <w:tcPr>
            <w:tcW w:w="5329" w:type="dxa"/>
            <w:vAlign w:val="center"/>
          </w:tcPr>
          <w:p w14:paraId="73083ECB">
            <w:pPr>
              <w:pStyle w:val="2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高性能OLED和钙钛矿太阳能电池专用光电材料项目，新建生产车间、标准库房、宿舍、餐厅、办公楼、环保设施及辅助设施，新上2条年产5吨高性能OLED生产线和2条钙钛矿太阳能电池专用光电材料生产线。</w:t>
            </w:r>
          </w:p>
        </w:tc>
      </w:tr>
      <w:tr w14:paraId="43E5D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Merge w:val="restart"/>
            <w:vAlign w:val="center"/>
          </w:tcPr>
          <w:p w14:paraId="584F04FA">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盐湖区</w:t>
            </w:r>
          </w:p>
        </w:tc>
        <w:tc>
          <w:tcPr>
            <w:tcW w:w="2041" w:type="dxa"/>
            <w:vAlign w:val="center"/>
          </w:tcPr>
          <w:p w14:paraId="6338D87C">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山西嘉斯特新能源材料有限公司</w:t>
            </w:r>
          </w:p>
        </w:tc>
        <w:tc>
          <w:tcPr>
            <w:tcW w:w="5329" w:type="dxa"/>
            <w:vAlign w:val="center"/>
          </w:tcPr>
          <w:p w14:paraId="3E27DC0A">
            <w:pPr>
              <w:pStyle w:val="2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锂离子电池硅碳负极材料项目。</w:t>
            </w:r>
          </w:p>
        </w:tc>
      </w:tr>
      <w:tr w14:paraId="778AA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Merge w:val="continue"/>
            <w:vAlign w:val="center"/>
          </w:tcPr>
          <w:p w14:paraId="0F140C76">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lang w:val="en-US" w:eastAsia="zh-CN"/>
              </w:rPr>
            </w:pPr>
          </w:p>
        </w:tc>
        <w:tc>
          <w:tcPr>
            <w:tcW w:w="2041" w:type="dxa"/>
            <w:vAlign w:val="center"/>
          </w:tcPr>
          <w:p w14:paraId="1C711F35">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山西运研新材料科技有限公司</w:t>
            </w:r>
          </w:p>
        </w:tc>
        <w:tc>
          <w:tcPr>
            <w:tcW w:w="5329" w:type="dxa"/>
            <w:vAlign w:val="center"/>
          </w:tcPr>
          <w:p w14:paraId="25A42514">
            <w:pPr>
              <w:pStyle w:val="2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年产10万吨光伏材料、热膨胀发泡剂、水性漆项目，新建年产18000吨光伏组件复合材料边框生产线、年产10000吨热膨胀发泡剂生产线、年产60000吨水性漆生产线、6500吨光伏镀膜玻璃生产线、5000吨聚氨酯弹性体生产线、400吨水性无铬锌铝涂层生产线、100吨光伏导电银浆生产线各一条。</w:t>
            </w:r>
          </w:p>
        </w:tc>
      </w:tr>
      <w:tr w14:paraId="1A40F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Align w:val="center"/>
          </w:tcPr>
          <w:p w14:paraId="2999BF63">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永济</w:t>
            </w:r>
          </w:p>
        </w:tc>
        <w:tc>
          <w:tcPr>
            <w:tcW w:w="2041" w:type="dxa"/>
            <w:vAlign w:val="center"/>
          </w:tcPr>
          <w:p w14:paraId="07F89016">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山西蓝科途新材料有限公司</w:t>
            </w:r>
          </w:p>
        </w:tc>
        <w:tc>
          <w:tcPr>
            <w:tcW w:w="5329" w:type="dxa"/>
            <w:vAlign w:val="center"/>
          </w:tcPr>
          <w:p w14:paraId="0D6EF08C">
            <w:pPr>
              <w:pStyle w:val="2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锂电池隔膜建设项目，建设3号厂房，新增两条生产线。</w:t>
            </w:r>
          </w:p>
        </w:tc>
      </w:tr>
    </w:tbl>
    <w:p w14:paraId="0760502D">
      <w:pPr>
        <w:pStyle w:val="4"/>
        <w:pageBreakBefore w:val="0"/>
        <w:widowControl w:val="0"/>
        <w:kinsoku/>
        <w:wordWrap/>
        <w:overflowPunct/>
        <w:topLinePunct w:val="0"/>
        <w:autoSpaceDE/>
        <w:autoSpaceDN/>
        <w:bidi w:val="0"/>
        <w:adjustRightInd/>
        <w:snapToGrid/>
        <w:spacing w:before="0" w:after="0" w:line="630" w:lineRule="exact"/>
        <w:ind w:leftChars="0" w:firstLine="640" w:firstLineChars="200"/>
        <w:textAlignment w:val="auto"/>
        <w:rPr>
          <w:rFonts w:hint="eastAsia" w:ascii="楷体_GB2312" w:hAnsi="楷体_GB2312" w:eastAsia="楷体_GB2312" w:cs="楷体_GB2312"/>
          <w:b w:val="0"/>
          <w:bCs w:val="0"/>
          <w:lang w:val="en-US" w:eastAsia="zh-CN"/>
        </w:rPr>
      </w:pPr>
      <w:bookmarkStart w:id="27" w:name="_Toc25695"/>
      <w:r>
        <w:rPr>
          <w:rFonts w:hint="eastAsia" w:ascii="楷体_GB2312" w:hAnsi="楷体_GB2312" w:eastAsia="楷体_GB2312" w:cs="楷体_GB2312"/>
          <w:b w:val="0"/>
          <w:bCs w:val="0"/>
          <w:lang w:val="en-US" w:eastAsia="zh-CN"/>
        </w:rPr>
        <w:t>节能环保材料</w:t>
      </w:r>
      <w:bookmarkEnd w:id="27"/>
    </w:p>
    <w:p w14:paraId="21D5E71E">
      <w:pPr>
        <w:pStyle w:val="5"/>
        <w:pageBreakBefore w:val="0"/>
        <w:widowControl w:val="0"/>
        <w:numPr>
          <w:ilvl w:val="0"/>
          <w:numId w:val="0"/>
        </w:numPr>
        <w:kinsoku/>
        <w:wordWrap/>
        <w:overflowPunct/>
        <w:topLinePunct w:val="0"/>
        <w:autoSpaceDE/>
        <w:autoSpaceDN/>
        <w:bidi w:val="0"/>
        <w:adjustRightInd/>
        <w:snapToGrid/>
        <w:spacing w:line="630" w:lineRule="exact"/>
        <w:ind w:leftChars="0" w:firstLine="643" w:firstLineChars="200"/>
        <w:textAlignment w:val="auto"/>
        <w:rPr>
          <w:rFonts w:hint="eastAsia" w:ascii="仿宋" w:hAnsi="仿宋" w:eastAsia="仿宋" w:cstheme="minorBidi"/>
          <w:sz w:val="32"/>
          <w:szCs w:val="22"/>
          <w:lang w:val="en-US" w:eastAsia="zh-CN"/>
        </w:rPr>
      </w:pPr>
      <w:r>
        <w:rPr>
          <w:rFonts w:hint="eastAsia" w:ascii="仿宋" w:hAnsi="仿宋" w:eastAsia="仿宋" w:cstheme="minorBidi"/>
          <w:sz w:val="32"/>
          <w:szCs w:val="22"/>
          <w:lang w:val="en-US" w:eastAsia="zh-CN"/>
        </w:rPr>
        <w:t>1、发展方向：</w:t>
      </w:r>
    </w:p>
    <w:p w14:paraId="734CAB67">
      <w:pPr>
        <w:pStyle w:val="7"/>
        <w:kinsoku/>
        <w:wordWrap/>
        <w:topLinePunct w:val="0"/>
        <w:autoSpaceDE/>
        <w:autoSpaceDN/>
        <w:bidi w:val="0"/>
        <w:adjustRightInd/>
        <w:snapToGrid/>
        <w:spacing w:line="630" w:lineRule="exact"/>
        <w:ind w:firstLine="643"/>
        <w:rPr>
          <w:rFonts w:hint="default" w:ascii="Times New Roman" w:hAnsi="Times New Roman" w:eastAsia="仿宋_GB2312" w:cs="Times New Roman"/>
          <w:bCs/>
          <w:sz w:val="32"/>
          <w:szCs w:val="32"/>
        </w:rPr>
      </w:pPr>
      <w:r>
        <w:rPr>
          <w:rFonts w:hint="eastAsia" w:ascii="Times New Roman" w:hAnsi="Times New Roman" w:eastAsia="仿宋_GB2312" w:cs="Times New Roman"/>
          <w:bCs/>
          <w:color w:val="auto"/>
          <w:kern w:val="2"/>
          <w:sz w:val="32"/>
          <w:szCs w:val="32"/>
          <w:lang w:val="en-US" w:eastAsia="zh-CN" w:bidi="ar-SA"/>
        </w:rPr>
        <w:t>将运城打造成山西省重要的节能环保材料生产基地，重点发展以固废与天然原料、固废与化工产品、固废与固废耦合为路径的综合利用，开发气、凝胶保温材料、气凝胶涂料、硅铝无机功能填料、混凝土减水剂、速凝剂等材料。围绕水处理、水净化、空气净化等环保领域，鼓励发展增强型中空纤维膜、聚砜膜等高分子膜产品、聚十一酰胺等高性能植物塑料、活性炭和蜂窝陶瓷等材料，加快规模化生产和产业化进程。</w:t>
      </w:r>
    </w:p>
    <w:p w14:paraId="11C82018">
      <w:pPr>
        <w:pStyle w:val="5"/>
        <w:numPr>
          <w:ilvl w:val="0"/>
          <w:numId w:val="0"/>
        </w:numPr>
        <w:kinsoku/>
        <w:wordWrap/>
        <w:topLinePunct w:val="0"/>
        <w:autoSpaceDE/>
        <w:autoSpaceDN/>
        <w:bidi w:val="0"/>
        <w:adjustRightInd/>
        <w:snapToGrid/>
        <w:spacing w:line="630" w:lineRule="exact"/>
        <w:ind w:leftChars="200"/>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2、发展路径：</w:t>
      </w:r>
    </w:p>
    <w:p w14:paraId="3BECE17C">
      <w:pPr>
        <w:numPr>
          <w:ilvl w:val="2"/>
          <w:numId w:val="0"/>
        </w:numPr>
        <w:kinsoku/>
        <w:wordWrap/>
        <w:topLinePunct w:val="0"/>
        <w:autoSpaceDE/>
        <w:autoSpaceDN/>
        <w:bidi w:val="0"/>
        <w:adjustRightInd/>
        <w:snapToGrid/>
        <w:spacing w:line="630" w:lineRule="exact"/>
        <w:ind w:firstLine="640" w:firstLineChars="200"/>
        <w:outlineLvl w:val="9"/>
        <w:rPr>
          <w:rFonts w:hint="eastAsia" w:ascii="仿宋_GB2312" w:hAnsi="仿宋_GB2312" w:eastAsia="仿宋_GB2312" w:cs="仿宋_GB2312"/>
          <w:lang w:val="en-US" w:eastAsia="zh-CN"/>
        </w:rPr>
      </w:pPr>
      <w:r>
        <w:rPr>
          <w:rFonts w:hint="eastAsia" w:ascii="仿宋_GB2312" w:hAnsi="仿宋_GB2312" w:eastAsia="仿宋_GB2312" w:cs="仿宋_GB2312"/>
          <w:b w:val="0"/>
          <w:bCs/>
          <w:sz w:val="32"/>
          <w:szCs w:val="22"/>
          <w:lang w:val="en-US" w:eastAsia="zh-CN"/>
        </w:rPr>
        <w:t>依托众智鑫环保建材、景元德建材、环鼎富泰再生物资、冀东海天水泥、威顿水泥、翌佳环保科技等骨干企业。以垣曲经济技术开发区、万荣荣河工业园区、芮城风陵渡工业园、新绛经济技术开发区、闻喜经济技术开发区为载体，围绕节能装备、产品及材料、环保装备和材料以及矿山资源、污水处理、固体废弃物处理等资源循环利用重点领域，形成节能环保技术开发、设备制造和服务提供的全产业链条。促进节能环保关键技术、设备、产品广泛应用，努力提升应用水平。以固废资源综合利用为主导，依托数字化技术推进传统产业智能化、绿色化升级，大力发展高效节能、先进环保和固废资源循环利用的新装备、新产品，壮大节能环保产业规模。</w:t>
      </w:r>
    </w:p>
    <w:p w14:paraId="6E4490AE">
      <w:pPr>
        <w:pStyle w:val="5"/>
        <w:numPr>
          <w:ilvl w:val="0"/>
          <w:numId w:val="0"/>
        </w:numPr>
        <w:kinsoku/>
        <w:wordWrap/>
        <w:topLinePunct w:val="0"/>
        <w:autoSpaceDE/>
        <w:autoSpaceDN/>
        <w:bidi w:val="0"/>
        <w:adjustRightInd/>
        <w:snapToGrid/>
        <w:spacing w:line="630" w:lineRule="exact"/>
        <w:ind w:leftChars="200"/>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3、承载区域：</w:t>
      </w:r>
    </w:p>
    <w:p w14:paraId="6D23C77C">
      <w:pPr>
        <w:numPr>
          <w:ilvl w:val="0"/>
          <w:numId w:val="0"/>
        </w:numPr>
        <w:kinsoku/>
        <w:wordWrap/>
        <w:topLinePunct w:val="0"/>
        <w:autoSpaceDE/>
        <w:autoSpaceDN/>
        <w:bidi w:val="0"/>
        <w:adjustRightInd/>
        <w:snapToGrid/>
        <w:spacing w:line="630" w:lineRule="exact"/>
        <w:ind w:firstLine="640" w:firstLineChars="200"/>
        <w:outlineLvl w:val="9"/>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垣曲经济技术开发区、万荣荣河工业园区、芮城风陵渡工业园、新绛经济技术开发区、闻喜经济技术开发区。</w:t>
      </w:r>
    </w:p>
    <w:p w14:paraId="71D928A7">
      <w:pPr>
        <w:pStyle w:val="5"/>
        <w:numPr>
          <w:ilvl w:val="0"/>
          <w:numId w:val="0"/>
        </w:numPr>
        <w:kinsoku/>
        <w:wordWrap/>
        <w:topLinePunct w:val="0"/>
        <w:autoSpaceDE/>
        <w:autoSpaceDN/>
        <w:bidi w:val="0"/>
        <w:adjustRightInd/>
        <w:snapToGrid/>
        <w:spacing w:line="630" w:lineRule="exact"/>
        <w:ind w:leftChars="200"/>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4、重点项目：</w:t>
      </w:r>
    </w:p>
    <w:tbl>
      <w:tblPr>
        <w:tblStyle w:val="15"/>
        <w:tblpPr w:leftFromText="180" w:rightFromText="180" w:vertAnchor="text" w:horzAnchor="margin" w:tblpXSpec="center" w:tblpY="260"/>
        <w:tblW w:w="8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950"/>
        <w:gridCol w:w="5633"/>
      </w:tblGrid>
      <w:tr w14:paraId="4EEB2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0" w:type="dxa"/>
            <w:shd w:val="clear" w:color="auto" w:fill="auto"/>
            <w:vAlign w:val="center"/>
          </w:tcPr>
          <w:p w14:paraId="2EB7CE10">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各区、县</w:t>
            </w:r>
          </w:p>
        </w:tc>
        <w:tc>
          <w:tcPr>
            <w:tcW w:w="1950" w:type="dxa"/>
            <w:shd w:val="clear" w:color="auto" w:fill="auto"/>
            <w:vAlign w:val="center"/>
          </w:tcPr>
          <w:p w14:paraId="5179DB8B">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重点企业</w:t>
            </w:r>
          </w:p>
        </w:tc>
        <w:tc>
          <w:tcPr>
            <w:tcW w:w="5633" w:type="dxa"/>
            <w:shd w:val="clear" w:color="auto" w:fill="auto"/>
            <w:vAlign w:val="center"/>
          </w:tcPr>
          <w:p w14:paraId="58C2B2FF">
            <w:pPr>
              <w:pStyle w:val="29"/>
              <w:keepNext w:val="0"/>
              <w:keepLines w:val="0"/>
              <w:pageBreakBefore w:val="0"/>
              <w:widowControl w:val="0"/>
              <w:kinsoku/>
              <w:wordWrap/>
              <w:overflowPunct/>
              <w:topLinePunct w:val="0"/>
              <w:autoSpaceDE/>
              <w:autoSpaceDN/>
              <w:bidi w:val="0"/>
              <w:adjustRightInd/>
              <w:snapToGrid/>
              <w:spacing w:line="400" w:lineRule="exact"/>
              <w:ind w:firstLine="480"/>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重点项目</w:t>
            </w:r>
          </w:p>
        </w:tc>
      </w:tr>
      <w:tr w14:paraId="4A162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0" w:type="dxa"/>
            <w:vAlign w:val="center"/>
          </w:tcPr>
          <w:p w14:paraId="3B3AF467">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芮城县</w:t>
            </w:r>
          </w:p>
        </w:tc>
        <w:tc>
          <w:tcPr>
            <w:tcW w:w="1950" w:type="dxa"/>
            <w:vAlign w:val="center"/>
          </w:tcPr>
          <w:p w14:paraId="5AF06500">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山西众智鑫环保建材有限公司</w:t>
            </w:r>
          </w:p>
        </w:tc>
        <w:tc>
          <w:tcPr>
            <w:tcW w:w="5633" w:type="dxa"/>
            <w:vAlign w:val="center"/>
          </w:tcPr>
          <w:p w14:paraId="0F516EFA">
            <w:pPr>
              <w:pStyle w:val="2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年综合利用40万吨粉煤灰深加工项目。</w:t>
            </w:r>
          </w:p>
        </w:tc>
      </w:tr>
      <w:tr w14:paraId="766CF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7" w:hRule="atLeast"/>
          <w:jc w:val="center"/>
        </w:trPr>
        <w:tc>
          <w:tcPr>
            <w:tcW w:w="1200" w:type="dxa"/>
            <w:vMerge w:val="restart"/>
            <w:vAlign w:val="center"/>
          </w:tcPr>
          <w:p w14:paraId="4776CEE6">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万荣县</w:t>
            </w:r>
          </w:p>
        </w:tc>
        <w:tc>
          <w:tcPr>
            <w:tcW w:w="1950" w:type="dxa"/>
            <w:vAlign w:val="center"/>
          </w:tcPr>
          <w:p w14:paraId="0A737D6D">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山西景元德建材有限公司</w:t>
            </w:r>
          </w:p>
        </w:tc>
        <w:tc>
          <w:tcPr>
            <w:tcW w:w="5633" w:type="dxa"/>
            <w:vAlign w:val="center"/>
          </w:tcPr>
          <w:p w14:paraId="4FAFB187">
            <w:pPr>
              <w:pStyle w:val="2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利用铝灰、铝渣新建年产15万吨速凝剂母料建设项目，占地60亩，年产15万吨速凝剂母料 建设内容：新建三个生产车间共计15000㎡，办公楼5000㎡，员工宿舍1000㎡，硬化路面30000㎡，绿化5000㎡，购置安装4Ｘ60m回转窑整体配套设施，配套环保等附属设施。</w:t>
            </w:r>
          </w:p>
        </w:tc>
      </w:tr>
      <w:tr w14:paraId="4CAE5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3" w:hRule="atLeast"/>
          <w:jc w:val="center"/>
        </w:trPr>
        <w:tc>
          <w:tcPr>
            <w:tcW w:w="1200" w:type="dxa"/>
            <w:vMerge w:val="continue"/>
            <w:vAlign w:val="center"/>
          </w:tcPr>
          <w:p w14:paraId="0464A2D7">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lang w:val="en-US" w:eastAsia="zh-CN"/>
              </w:rPr>
            </w:pPr>
          </w:p>
        </w:tc>
        <w:tc>
          <w:tcPr>
            <w:tcW w:w="1950" w:type="dxa"/>
            <w:vAlign w:val="center"/>
          </w:tcPr>
          <w:p w14:paraId="72B4EE3D">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山西环鼎富泰再生物资回收有限公司</w:t>
            </w:r>
          </w:p>
        </w:tc>
        <w:tc>
          <w:tcPr>
            <w:tcW w:w="5633" w:type="dxa"/>
            <w:vAlign w:val="center"/>
          </w:tcPr>
          <w:p w14:paraId="1FC556AD">
            <w:pPr>
              <w:pStyle w:val="2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新建年处理4万吨废轮胎综合利用项目，新建年处理4万吨废轮胎自动化集中控制破碎生产线和连续自动化热裂解生产线，年生产1.52万吨裂解油，1.68万吨炭黑，0.6万吨钢丝。新建破碎生产车间1890平米、热裂解车间1890平米；购置废轮胎自动化集中控制破碎生产设备、连续自动化裂解设备、冷凝器、环保设备、及相关配套等设备。</w:t>
            </w:r>
          </w:p>
        </w:tc>
      </w:tr>
      <w:tr w14:paraId="0FA2E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1200" w:type="dxa"/>
            <w:vMerge w:val="continue"/>
            <w:vAlign w:val="center"/>
          </w:tcPr>
          <w:p w14:paraId="5C7E383B">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lang w:val="en-US" w:eastAsia="zh-CN"/>
              </w:rPr>
            </w:pPr>
          </w:p>
        </w:tc>
        <w:tc>
          <w:tcPr>
            <w:tcW w:w="1950" w:type="dxa"/>
            <w:vAlign w:val="center"/>
          </w:tcPr>
          <w:p w14:paraId="4A891547">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山西亚创环力农业科技有限公司</w:t>
            </w:r>
          </w:p>
        </w:tc>
        <w:tc>
          <w:tcPr>
            <w:tcW w:w="5633" w:type="dxa"/>
            <w:vAlign w:val="center"/>
          </w:tcPr>
          <w:p w14:paraId="08CFC842">
            <w:pPr>
              <w:pStyle w:val="2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废旧反光膜回收利用生产线建设项目年回收利用废旧反光膜30000吨，生产农用黄金绳，PET热熔块，PET团粒颗粒。建设一条废旧反光膜回收利用生产线，购置相关设备，完善其他配套设施。</w:t>
            </w:r>
          </w:p>
        </w:tc>
      </w:tr>
      <w:tr w14:paraId="7805E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200" w:type="dxa"/>
            <w:vAlign w:val="center"/>
          </w:tcPr>
          <w:p w14:paraId="7D484BCE">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闻喜县</w:t>
            </w:r>
          </w:p>
        </w:tc>
        <w:tc>
          <w:tcPr>
            <w:tcW w:w="1950" w:type="dxa"/>
            <w:vAlign w:val="center"/>
          </w:tcPr>
          <w:p w14:paraId="7F16804E">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冀东海天水泥闻喜有限责任公司</w:t>
            </w:r>
          </w:p>
        </w:tc>
        <w:tc>
          <w:tcPr>
            <w:tcW w:w="5633" w:type="dxa"/>
            <w:vAlign w:val="center"/>
          </w:tcPr>
          <w:p w14:paraId="5E6E2C66">
            <w:pPr>
              <w:pStyle w:val="2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年处置6万吨固体废物项目，年处置6万吨固体废物项目包括：依托现有水泥回转窑生产线，新建危废储存库1座、危废预处置及输送车间1座、废液车间，除臭系统等辅助工程及环保工程。</w:t>
            </w:r>
          </w:p>
        </w:tc>
      </w:tr>
      <w:tr w14:paraId="45E75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0" w:type="dxa"/>
            <w:vAlign w:val="center"/>
          </w:tcPr>
          <w:p w14:paraId="4EEA0B1E">
            <w:pPr>
              <w:pStyle w:val="29"/>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sz w:val="24"/>
                <w:szCs w:val="24"/>
              </w:rPr>
              <w:t>各区、县</w:t>
            </w:r>
          </w:p>
        </w:tc>
        <w:tc>
          <w:tcPr>
            <w:tcW w:w="1950" w:type="dxa"/>
            <w:vAlign w:val="center"/>
          </w:tcPr>
          <w:p w14:paraId="62D8218F">
            <w:pPr>
              <w:pStyle w:val="29"/>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sz w:val="24"/>
                <w:szCs w:val="24"/>
                <w:lang w:val="en-US" w:eastAsia="zh-CN"/>
              </w:rPr>
              <w:t>重点企业</w:t>
            </w:r>
          </w:p>
        </w:tc>
        <w:tc>
          <w:tcPr>
            <w:tcW w:w="5633" w:type="dxa"/>
            <w:vAlign w:val="center"/>
          </w:tcPr>
          <w:p w14:paraId="1D2513D6">
            <w:pPr>
              <w:pStyle w:val="29"/>
              <w:keepNext w:val="0"/>
              <w:keepLines w:val="0"/>
              <w:pageBreakBefore w:val="0"/>
              <w:widowControl w:val="0"/>
              <w:kinsoku/>
              <w:wordWrap/>
              <w:overflowPunct/>
              <w:topLinePunct w:val="0"/>
              <w:autoSpaceDE/>
              <w:autoSpaceDN/>
              <w:bidi w:val="0"/>
              <w:adjustRightInd/>
              <w:snapToGrid/>
              <w:spacing w:line="400" w:lineRule="exact"/>
              <w:ind w:firstLine="480" w:firstLineChars="0"/>
              <w:jc w:val="center"/>
              <w:textAlignment w:val="auto"/>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sz w:val="24"/>
                <w:szCs w:val="24"/>
                <w:lang w:val="en-US" w:eastAsia="zh-CN"/>
              </w:rPr>
              <w:t>重点项目</w:t>
            </w:r>
          </w:p>
        </w:tc>
      </w:tr>
      <w:tr w14:paraId="1C66B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0" w:type="dxa"/>
            <w:vAlign w:val="center"/>
          </w:tcPr>
          <w:p w14:paraId="5F51B0D2">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新绛县</w:t>
            </w:r>
          </w:p>
        </w:tc>
        <w:tc>
          <w:tcPr>
            <w:tcW w:w="1950" w:type="dxa"/>
            <w:vAlign w:val="center"/>
          </w:tcPr>
          <w:p w14:paraId="154CECEA">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威顿水泥集团有限责任公司</w:t>
            </w:r>
          </w:p>
        </w:tc>
        <w:tc>
          <w:tcPr>
            <w:tcW w:w="5633" w:type="dxa"/>
            <w:vAlign w:val="center"/>
          </w:tcPr>
          <w:p w14:paraId="02DDE900">
            <w:pPr>
              <w:pStyle w:val="2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利用新型干法窑无害化协同处理400t/d生活垃圾项目，在2#2500t/d水泥熟料生产线建设一套 400t/d 城市生活垃圾处理生产线；购置垃圾破碎机、气化炉、通风系统、砂循环装置、灰渣处理系统、污水处理系统等设备，建设垃圾处理车间等，新增建筑面积5518平方米。（已投产）</w:t>
            </w:r>
          </w:p>
        </w:tc>
      </w:tr>
      <w:tr w14:paraId="48644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0" w:type="dxa"/>
            <w:vAlign w:val="center"/>
          </w:tcPr>
          <w:p w14:paraId="0E5F3B4B">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垣曲县</w:t>
            </w:r>
          </w:p>
        </w:tc>
        <w:tc>
          <w:tcPr>
            <w:tcW w:w="1950" w:type="dxa"/>
            <w:vAlign w:val="center"/>
          </w:tcPr>
          <w:p w14:paraId="2AB621CE">
            <w:pPr>
              <w:pStyle w:val="2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山西翌佳环保科技有限公司</w:t>
            </w:r>
          </w:p>
        </w:tc>
        <w:tc>
          <w:tcPr>
            <w:tcW w:w="5633" w:type="dxa"/>
            <w:vAlign w:val="center"/>
          </w:tcPr>
          <w:p w14:paraId="0AED2B62">
            <w:pPr>
              <w:pStyle w:val="2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年处理30万吨铜冶炼弃渣及工业固（危）废综合利用项目，建设用地140亩，一期新建年处理（中条山集团）30万吨铜冶炼弃渣生产线、环保设施、原料储藏及配料厂房、产品储藏厂房、生产车间、业务楼、研发楼、生活区和厂区绿化。设备购置及安装等。</w:t>
            </w:r>
          </w:p>
        </w:tc>
      </w:tr>
    </w:tbl>
    <w:p w14:paraId="378300B0">
      <w:pPr>
        <w:kinsoku/>
        <w:wordWrap/>
        <w:topLinePunct w:val="0"/>
        <w:autoSpaceDE/>
        <w:autoSpaceDN/>
        <w:bidi w:val="0"/>
        <w:adjustRightInd/>
        <w:snapToGrid/>
        <w:spacing w:line="630" w:lineRule="exact"/>
        <w:ind w:firstLine="640"/>
        <w:rPr>
          <w:rFonts w:hint="default" w:cs="仿宋"/>
          <w:lang w:val="en-US" w:eastAsia="zh-CN"/>
        </w:rPr>
      </w:pPr>
    </w:p>
    <w:p w14:paraId="75ADB6A5">
      <w:pPr>
        <w:pStyle w:val="3"/>
        <w:keepNext w:val="0"/>
        <w:keepLines w:val="0"/>
        <w:pageBreakBefore/>
        <w:widowControl/>
        <w:kinsoku/>
        <w:wordWrap/>
        <w:overflowPunct w:val="0"/>
        <w:topLinePunct w:val="0"/>
        <w:autoSpaceDE/>
        <w:autoSpaceDN/>
        <w:bidi w:val="0"/>
        <w:adjustRightInd/>
        <w:snapToGrid/>
        <w:spacing w:before="0" w:after="0" w:line="630" w:lineRule="exact"/>
        <w:ind w:firstLine="641"/>
        <w:textAlignment w:val="auto"/>
        <w:rPr>
          <w:rFonts w:hint="eastAsia"/>
          <w:b w:val="0"/>
          <w:bCs w:val="0"/>
        </w:rPr>
      </w:pPr>
      <w:bookmarkStart w:id="28" w:name="_Toc12847"/>
      <w:r>
        <w:rPr>
          <w:rFonts w:hint="eastAsia"/>
          <w:b w:val="0"/>
          <w:bCs w:val="0"/>
          <w:lang w:val="en-US" w:eastAsia="zh-CN"/>
        </w:rPr>
        <w:t>主要任务</w:t>
      </w:r>
      <w:bookmarkEnd w:id="28"/>
    </w:p>
    <w:p w14:paraId="78F85659">
      <w:pPr>
        <w:pStyle w:val="4"/>
        <w:kinsoku/>
        <w:wordWrap/>
        <w:topLinePunct w:val="0"/>
        <w:autoSpaceDE/>
        <w:autoSpaceDN/>
        <w:bidi w:val="0"/>
        <w:adjustRightInd/>
        <w:snapToGrid/>
        <w:spacing w:before="0" w:after="0" w:line="630" w:lineRule="exact"/>
        <w:textAlignment w:val="auto"/>
        <w:rPr>
          <w:rFonts w:hint="eastAsia" w:ascii="楷体_GB2312" w:hAnsi="楷体_GB2312" w:eastAsia="楷体_GB2312" w:cs="楷体_GB2312"/>
          <w:b w:val="0"/>
          <w:bCs w:val="0"/>
        </w:rPr>
      </w:pPr>
      <w:bookmarkStart w:id="29" w:name="_Toc3353"/>
      <w:r>
        <w:rPr>
          <w:rFonts w:hint="eastAsia" w:ascii="楷体_GB2312" w:hAnsi="楷体_GB2312" w:eastAsia="楷体_GB2312" w:cs="楷体_GB2312"/>
          <w:b w:val="0"/>
          <w:bCs w:val="0"/>
          <w:lang w:val="en-US" w:eastAsia="zh-CN"/>
        </w:rPr>
        <w:t>建立现代化的科技投融资体系</w:t>
      </w:r>
      <w:bookmarkEnd w:id="29"/>
    </w:p>
    <w:p w14:paraId="559644B8">
      <w:pPr>
        <w:kinsoku/>
        <w:wordWrap/>
        <w:topLinePunct w:val="0"/>
        <w:autoSpaceDE/>
        <w:autoSpaceDN/>
        <w:bidi w:val="0"/>
        <w:adjustRightInd/>
        <w:snapToGrid/>
        <w:spacing w:line="630" w:lineRule="exact"/>
        <w:textAlignment w:val="auto"/>
        <w:rPr>
          <w:rFonts w:hint="eastAsia" w:ascii="仿宋_GB2312" w:hAnsi="仿宋_GB2312" w:eastAsia="仿宋_GB2312" w:cs="仿宋_GB2312"/>
        </w:rPr>
      </w:pPr>
      <w:r>
        <w:rPr>
          <w:rFonts w:hint="eastAsia" w:ascii="仿宋_GB2312" w:hAnsi="仿宋_GB2312" w:eastAsia="仿宋_GB2312" w:cs="仿宋_GB2312"/>
        </w:rPr>
        <w:t>全力推进科技与金融深度融合，以“政府+银行+担保+社会资本”的合作模式，制定“全链条”金融扶持机制，形成多元化、多层次、多渠道的科技投融资体系，极力为试创期、初创期、成长期、上市辅导期等不同成长阶段的科技型企业提供全链条的科技金融服务。</w:t>
      </w:r>
    </w:p>
    <w:p w14:paraId="15C75340">
      <w:pPr>
        <w:kinsoku/>
        <w:wordWrap/>
        <w:topLinePunct w:val="0"/>
        <w:autoSpaceDE/>
        <w:autoSpaceDN/>
        <w:bidi w:val="0"/>
        <w:adjustRightInd/>
        <w:snapToGrid/>
        <w:spacing w:line="630" w:lineRule="exact"/>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发挥产业</w:t>
      </w:r>
      <w:r>
        <w:rPr>
          <w:rFonts w:hint="eastAsia" w:ascii="仿宋_GB2312" w:hAnsi="仿宋_GB2312" w:eastAsia="仿宋_GB2312" w:cs="仿宋_GB2312"/>
          <w:b/>
          <w:bCs/>
        </w:rPr>
        <w:t>引导基金</w:t>
      </w:r>
      <w:r>
        <w:rPr>
          <w:rFonts w:hint="eastAsia" w:ascii="仿宋_GB2312" w:hAnsi="仿宋_GB2312" w:eastAsia="仿宋_GB2312" w:cs="仿宋_GB2312"/>
          <w:b/>
          <w:bCs/>
          <w:lang w:val="en-US" w:eastAsia="zh-CN"/>
        </w:rPr>
        <w:t>作用</w:t>
      </w:r>
      <w:r>
        <w:rPr>
          <w:rFonts w:hint="eastAsia" w:ascii="仿宋_GB2312" w:hAnsi="仿宋_GB2312" w:eastAsia="仿宋_GB2312" w:cs="仿宋_GB2312"/>
          <w:b/>
          <w:bCs/>
        </w:rPr>
        <w:t>。</w:t>
      </w:r>
      <w:r>
        <w:rPr>
          <w:rFonts w:hint="eastAsia" w:ascii="仿宋_GB2312" w:hAnsi="仿宋_GB2312" w:eastAsia="仿宋_GB2312" w:cs="仿宋_GB2312"/>
          <w:lang w:val="en-US" w:eastAsia="zh-CN"/>
        </w:rPr>
        <w:t>充分发挥产业引导基金的引导和增信作用，发挥财政资金政策性导向和杠杆撬动作用，引导更多社会资金投向新材料产业，推动产业高质量发展。</w:t>
      </w:r>
    </w:p>
    <w:p w14:paraId="044796A6">
      <w:pPr>
        <w:kinsoku/>
        <w:wordWrap/>
        <w:topLinePunct w:val="0"/>
        <w:autoSpaceDE/>
        <w:autoSpaceDN/>
        <w:bidi w:val="0"/>
        <w:adjustRightInd/>
        <w:snapToGrid/>
        <w:spacing w:line="630" w:lineRule="exact"/>
        <w:rPr>
          <w:rFonts w:hint="eastAsia" w:ascii="仿宋_GB2312" w:hAnsi="仿宋_GB2312" w:eastAsia="仿宋_GB2312" w:cs="仿宋_GB2312"/>
        </w:rPr>
      </w:pPr>
      <w:r>
        <w:rPr>
          <w:rFonts w:hint="eastAsia" w:ascii="仿宋_GB2312" w:hAnsi="仿宋_GB2312" w:eastAsia="仿宋_GB2312" w:cs="仿宋_GB2312"/>
          <w:b/>
          <w:bCs/>
          <w:lang w:val="en-US" w:eastAsia="zh-CN"/>
        </w:rPr>
        <w:t>发挥政府性融资担保公司作用</w:t>
      </w:r>
      <w:r>
        <w:rPr>
          <w:rFonts w:hint="eastAsia" w:ascii="仿宋_GB2312" w:hAnsi="仿宋_GB2312" w:eastAsia="仿宋_GB2312" w:cs="仿宋_GB2312"/>
          <w:b/>
          <w:bCs/>
        </w:rPr>
        <w:t>。</w:t>
      </w:r>
      <w:r>
        <w:rPr>
          <w:rFonts w:hint="eastAsia" w:ascii="仿宋_GB2312" w:hAnsi="仿宋_GB2312" w:eastAsia="仿宋_GB2312" w:cs="仿宋_GB2312"/>
        </w:rPr>
        <w:t>与山西省融资再担保集团等政府政策性担保机构合作，发挥政策性融资担保的增信服务功能，为高新技术企业、科技型中小企业等提供融资担保服务，引导和撬动银行贷款向科技型企业倾斜。</w:t>
      </w:r>
    </w:p>
    <w:p w14:paraId="582B5126">
      <w:pPr>
        <w:kinsoku/>
        <w:wordWrap/>
        <w:topLinePunct w:val="0"/>
        <w:autoSpaceDE/>
        <w:autoSpaceDN/>
        <w:bidi w:val="0"/>
        <w:adjustRightInd/>
        <w:snapToGrid/>
        <w:spacing w:line="630" w:lineRule="exact"/>
        <w:rPr>
          <w:rFonts w:hint="eastAsia" w:ascii="仿宋_GB2312" w:hAnsi="仿宋_GB2312" w:eastAsia="仿宋_GB2312" w:cs="仿宋_GB2312"/>
        </w:rPr>
      </w:pPr>
      <w:r>
        <w:rPr>
          <w:rFonts w:hint="eastAsia" w:ascii="仿宋_GB2312" w:hAnsi="仿宋_GB2312" w:eastAsia="仿宋_GB2312" w:cs="仿宋_GB2312"/>
          <w:b/>
          <w:bCs/>
          <w:lang w:val="en-US" w:eastAsia="zh-CN"/>
        </w:rPr>
        <w:t>建立</w:t>
      </w:r>
      <w:r>
        <w:rPr>
          <w:rFonts w:hint="eastAsia" w:ascii="仿宋_GB2312" w:hAnsi="仿宋_GB2312" w:eastAsia="仿宋_GB2312" w:cs="仿宋_GB2312"/>
          <w:b/>
          <w:bCs/>
        </w:rPr>
        <w:t>科技型小微企业贷款风险补偿</w:t>
      </w:r>
      <w:r>
        <w:rPr>
          <w:rFonts w:hint="eastAsia" w:ascii="仿宋_GB2312" w:hAnsi="仿宋_GB2312" w:eastAsia="仿宋_GB2312" w:cs="仿宋_GB2312"/>
          <w:b/>
          <w:bCs/>
          <w:lang w:val="en-US" w:eastAsia="zh-CN"/>
        </w:rPr>
        <w:t>机制</w:t>
      </w:r>
      <w:r>
        <w:rPr>
          <w:rFonts w:hint="eastAsia" w:ascii="仿宋_GB2312" w:hAnsi="仿宋_GB2312" w:eastAsia="仿宋_GB2312" w:cs="仿宋_GB2312"/>
          <w:b/>
          <w:bCs/>
        </w:rPr>
        <w:t>。</w:t>
      </w:r>
      <w:r>
        <w:rPr>
          <w:rFonts w:hint="eastAsia" w:ascii="仿宋_GB2312" w:hAnsi="仿宋_GB2312" w:eastAsia="仿宋_GB2312" w:cs="仿宋_GB2312"/>
        </w:rPr>
        <w:t>鼓励银行对创业投资机构投资的天使期、早中期中小企业给予创业贷款支持。合作银行开展贷款利率不超过同期人民银行贷款基准利率上浮30%的小微企业信用贷款业务，产生不良贷款的，该笔贷款的本金损失部分，补偿基金承担50%，合作银行承担50%。</w:t>
      </w:r>
    </w:p>
    <w:p w14:paraId="3BEDE049">
      <w:pPr>
        <w:pageBreakBefore w:val="0"/>
        <w:widowControl w:val="0"/>
        <w:kinsoku/>
        <w:wordWrap/>
        <w:overflowPunct/>
        <w:topLinePunct w:val="0"/>
        <w:autoSpaceDE/>
        <w:autoSpaceDN/>
        <w:bidi w:val="0"/>
        <w:adjustRightInd/>
        <w:snapToGrid/>
        <w:spacing w:line="630" w:lineRule="exact"/>
        <w:textAlignment w:val="auto"/>
        <w:rPr>
          <w:rFonts w:hint="eastAsia" w:ascii="仿宋_GB2312" w:hAnsi="仿宋_GB2312" w:eastAsia="仿宋_GB2312" w:cs="仿宋_GB2312"/>
        </w:rPr>
      </w:pPr>
      <w:r>
        <w:rPr>
          <w:rFonts w:hint="eastAsia" w:ascii="仿宋_GB2312" w:hAnsi="仿宋_GB2312" w:eastAsia="仿宋_GB2312" w:cs="仿宋_GB2312"/>
          <w:b/>
          <w:bCs/>
        </w:rPr>
        <w:t>设立科技合作专项</w:t>
      </w:r>
      <w:r>
        <w:rPr>
          <w:rFonts w:hint="eastAsia" w:ascii="仿宋_GB2312" w:hAnsi="仿宋_GB2312" w:eastAsia="仿宋_GB2312" w:cs="仿宋_GB2312"/>
          <w:b/>
          <w:bCs/>
          <w:lang w:val="en-US" w:eastAsia="zh-CN"/>
        </w:rPr>
        <w:t>资</w:t>
      </w:r>
      <w:r>
        <w:rPr>
          <w:rFonts w:hint="eastAsia" w:ascii="仿宋_GB2312" w:hAnsi="仿宋_GB2312" w:eastAsia="仿宋_GB2312" w:cs="仿宋_GB2312"/>
          <w:b/>
          <w:bCs/>
        </w:rPr>
        <w:t>金。</w:t>
      </w:r>
      <w:r>
        <w:rPr>
          <w:rFonts w:hint="eastAsia" w:ascii="仿宋_GB2312" w:hAnsi="仿宋_GB2312" w:eastAsia="仿宋_GB2312" w:cs="仿宋_GB2312"/>
        </w:rPr>
        <w:t>每年安排专项资金，用于产学研创新平台建设、区域产业创新和科技合作活动，以及重点产学研科技成果转化合作项目进行补助和扶持。</w:t>
      </w:r>
    </w:p>
    <w:p w14:paraId="33E4F8C6">
      <w:pPr>
        <w:pStyle w:val="4"/>
        <w:kinsoku/>
        <w:wordWrap/>
        <w:topLinePunct w:val="0"/>
        <w:autoSpaceDE/>
        <w:autoSpaceDN/>
        <w:bidi w:val="0"/>
        <w:adjustRightInd/>
        <w:snapToGrid/>
        <w:spacing w:before="0" w:after="0" w:line="630" w:lineRule="exact"/>
        <w:textAlignment w:val="auto"/>
        <w:rPr>
          <w:rFonts w:hint="eastAsia" w:ascii="楷体_GB2312" w:hAnsi="楷体_GB2312" w:eastAsia="楷体_GB2312" w:cs="楷体_GB2312"/>
          <w:b w:val="0"/>
          <w:bCs w:val="0"/>
          <w:lang w:val="en-US" w:eastAsia="zh-CN"/>
        </w:rPr>
      </w:pPr>
      <w:bookmarkStart w:id="30" w:name="_Toc3962"/>
      <w:r>
        <w:rPr>
          <w:rFonts w:hint="eastAsia" w:ascii="楷体_GB2312" w:hAnsi="楷体_GB2312" w:eastAsia="楷体_GB2312" w:cs="楷体_GB2312"/>
          <w:b w:val="0"/>
          <w:bCs w:val="0"/>
          <w:lang w:val="en-US" w:eastAsia="zh-CN"/>
        </w:rPr>
        <w:t>大力推进重大项目招商</w:t>
      </w:r>
      <w:bookmarkEnd w:id="30"/>
    </w:p>
    <w:p w14:paraId="0DE8031C">
      <w:pPr>
        <w:pageBreakBefore w:val="0"/>
        <w:widowControl w:val="0"/>
        <w:kinsoku/>
        <w:wordWrap/>
        <w:overflowPunct/>
        <w:topLinePunct w:val="0"/>
        <w:autoSpaceDE/>
        <w:autoSpaceDN/>
        <w:bidi w:val="0"/>
        <w:adjustRightInd/>
        <w:snapToGrid/>
        <w:spacing w:line="630" w:lineRule="exact"/>
        <w:textAlignment w:val="auto"/>
        <w:rPr>
          <w:rFonts w:hint="eastAsia" w:ascii="仿宋_GB2312" w:hAnsi="仿宋_GB2312" w:eastAsia="仿宋_GB2312" w:cs="仿宋_GB2312"/>
        </w:rPr>
      </w:pPr>
      <w:r>
        <w:rPr>
          <w:rFonts w:hint="eastAsia" w:ascii="仿宋_GB2312" w:hAnsi="仿宋_GB2312" w:eastAsia="仿宋_GB2312" w:cs="仿宋_GB2312"/>
        </w:rPr>
        <w:t>坚持把招商引资作为一号工程，大力推进重大项目招商。在中国经济进入“新常态”的宏观经济条件下，紧抓三种机会：</w:t>
      </w:r>
    </w:p>
    <w:p w14:paraId="783013F4">
      <w:pPr>
        <w:kinsoku/>
        <w:wordWrap/>
        <w:topLinePunct w:val="0"/>
        <w:autoSpaceDE/>
        <w:autoSpaceDN/>
        <w:bidi w:val="0"/>
        <w:adjustRightInd/>
        <w:snapToGrid/>
        <w:spacing w:line="630" w:lineRule="exact"/>
        <w:rPr>
          <w:rFonts w:hint="eastAsia" w:ascii="仿宋_GB2312" w:hAnsi="仿宋_GB2312" w:eastAsia="仿宋_GB2312" w:cs="仿宋_GB2312"/>
        </w:rPr>
      </w:pPr>
      <w:r>
        <w:rPr>
          <w:rFonts w:hint="eastAsia" w:ascii="仿宋_GB2312" w:hAnsi="仿宋_GB2312" w:eastAsia="仿宋_GB2312" w:cs="仿宋_GB2312"/>
        </w:rPr>
        <w:t>（1）长三角</w:t>
      </w:r>
      <w:r>
        <w:rPr>
          <w:rFonts w:hint="eastAsia" w:ascii="仿宋_GB2312" w:hAnsi="仿宋_GB2312" w:eastAsia="仿宋_GB2312" w:cs="仿宋_GB2312"/>
          <w:lang w:eastAsia="zh-CN"/>
        </w:rPr>
        <w:t>、</w:t>
      </w:r>
      <w:r>
        <w:rPr>
          <w:rFonts w:hint="eastAsia" w:ascii="仿宋_GB2312" w:hAnsi="仿宋_GB2312" w:eastAsia="仿宋_GB2312" w:cs="仿宋_GB2312"/>
        </w:rPr>
        <w:t>珠三角</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环渤海等</w:t>
      </w:r>
      <w:r>
        <w:rPr>
          <w:rFonts w:hint="eastAsia" w:ascii="仿宋_GB2312" w:hAnsi="仿宋_GB2312" w:eastAsia="仿宋_GB2312" w:cs="仿宋_GB2312"/>
        </w:rPr>
        <w:t>主要发达城市的产业转移；</w:t>
      </w:r>
    </w:p>
    <w:p w14:paraId="700B13C4">
      <w:pPr>
        <w:kinsoku/>
        <w:wordWrap/>
        <w:topLinePunct w:val="0"/>
        <w:autoSpaceDE/>
        <w:autoSpaceDN/>
        <w:bidi w:val="0"/>
        <w:adjustRightInd/>
        <w:snapToGrid/>
        <w:spacing w:line="630" w:lineRule="exact"/>
        <w:rPr>
          <w:rFonts w:hint="eastAsia" w:ascii="仿宋_GB2312" w:hAnsi="仿宋_GB2312" w:eastAsia="仿宋_GB2312" w:cs="仿宋_GB2312"/>
        </w:rPr>
      </w:pPr>
      <w:r>
        <w:rPr>
          <w:rFonts w:hint="eastAsia" w:ascii="仿宋_GB2312" w:hAnsi="仿宋_GB2312" w:eastAsia="仿宋_GB2312" w:cs="仿宋_GB2312"/>
        </w:rPr>
        <w:t>（2）大型企业的产能扩张；</w:t>
      </w:r>
    </w:p>
    <w:p w14:paraId="5D527A99">
      <w:pPr>
        <w:kinsoku/>
        <w:wordWrap/>
        <w:topLinePunct w:val="0"/>
        <w:autoSpaceDE/>
        <w:autoSpaceDN/>
        <w:bidi w:val="0"/>
        <w:adjustRightInd/>
        <w:snapToGrid/>
        <w:spacing w:line="630" w:lineRule="exact"/>
        <w:rPr>
          <w:rFonts w:hint="eastAsia" w:ascii="仿宋_GB2312" w:hAnsi="仿宋_GB2312" w:eastAsia="仿宋_GB2312" w:cs="仿宋_GB2312"/>
        </w:rPr>
      </w:pPr>
      <w:r>
        <w:rPr>
          <w:rFonts w:hint="eastAsia" w:ascii="仿宋_GB2312" w:hAnsi="仿宋_GB2312" w:eastAsia="仿宋_GB2312" w:cs="仿宋_GB2312"/>
        </w:rPr>
        <w:t>（3）科研人员的成果转化。</w:t>
      </w:r>
    </w:p>
    <w:p w14:paraId="6C1F9C21">
      <w:pPr>
        <w:kinsoku/>
        <w:wordWrap/>
        <w:topLinePunct w:val="0"/>
        <w:autoSpaceDE/>
        <w:autoSpaceDN/>
        <w:bidi w:val="0"/>
        <w:adjustRightInd/>
        <w:snapToGrid/>
        <w:spacing w:line="630" w:lineRule="exact"/>
        <w:rPr>
          <w:rFonts w:hint="eastAsia" w:ascii="仿宋_GB2312" w:hAnsi="仿宋_GB2312" w:eastAsia="仿宋_GB2312" w:cs="仿宋_GB2312"/>
        </w:rPr>
      </w:pPr>
      <w:r>
        <w:rPr>
          <w:rFonts w:hint="eastAsia" w:ascii="仿宋_GB2312" w:hAnsi="仿宋_GB2312" w:eastAsia="仿宋_GB2312" w:cs="仿宋_GB2312"/>
          <w:b/>
          <w:bCs/>
        </w:rPr>
        <w:t>在招商模式上，注重精准招商。</w:t>
      </w:r>
      <w:r>
        <w:rPr>
          <w:rFonts w:hint="eastAsia" w:ascii="仿宋_GB2312" w:hAnsi="仿宋_GB2312" w:eastAsia="仿宋_GB2312" w:cs="仿宋_GB2312"/>
        </w:rPr>
        <w:t>制定</w:t>
      </w:r>
      <w:r>
        <w:rPr>
          <w:rFonts w:hint="eastAsia" w:ascii="仿宋_GB2312" w:hAnsi="仿宋_GB2312" w:eastAsia="仿宋_GB2312" w:cs="仿宋_GB2312"/>
          <w:lang w:val="en-US" w:eastAsia="zh-CN"/>
        </w:rPr>
        <w:t>运城</w:t>
      </w:r>
      <w:r>
        <w:rPr>
          <w:rFonts w:hint="eastAsia" w:ascii="仿宋_GB2312" w:hAnsi="仿宋_GB2312" w:eastAsia="仿宋_GB2312" w:cs="仿宋_GB2312"/>
        </w:rPr>
        <w:t>市招商目标企业库，每年调整一次。招商目录以行业内年销售额 5 亿元以上的大型企业为重点，关注行业领军企业动态，集中精力瞄准重大项目。</w:t>
      </w:r>
    </w:p>
    <w:p w14:paraId="64246DC1">
      <w:pPr>
        <w:kinsoku/>
        <w:wordWrap/>
        <w:topLinePunct w:val="0"/>
        <w:autoSpaceDE/>
        <w:autoSpaceDN/>
        <w:bidi w:val="0"/>
        <w:adjustRightInd/>
        <w:snapToGrid/>
        <w:spacing w:line="630" w:lineRule="exact"/>
        <w:rPr>
          <w:rFonts w:hint="eastAsia" w:ascii="仿宋_GB2312" w:hAnsi="仿宋_GB2312" w:eastAsia="仿宋_GB2312" w:cs="仿宋_GB2312"/>
        </w:rPr>
      </w:pPr>
      <w:r>
        <w:rPr>
          <w:rFonts w:hint="eastAsia" w:ascii="仿宋_GB2312" w:hAnsi="仿宋_GB2312" w:eastAsia="仿宋_GB2312" w:cs="仿宋_GB2312"/>
          <w:b/>
          <w:bCs/>
        </w:rPr>
        <w:t>在招商渠道上，注重专业招商。</w:t>
      </w:r>
      <w:r>
        <w:rPr>
          <w:rFonts w:hint="eastAsia" w:ascii="仿宋_GB2312" w:hAnsi="仿宋_GB2312" w:eastAsia="仿宋_GB2312" w:cs="仿宋_GB2312"/>
        </w:rPr>
        <w:t>通过</w:t>
      </w:r>
      <w:r>
        <w:rPr>
          <w:rFonts w:hint="eastAsia" w:ascii="仿宋_GB2312" w:hAnsi="仿宋_GB2312" w:eastAsia="仿宋_GB2312" w:cs="仿宋_GB2312"/>
          <w:lang w:val="en-US" w:eastAsia="zh-CN"/>
        </w:rPr>
        <w:t>新材料</w:t>
      </w:r>
      <w:r>
        <w:rPr>
          <w:rFonts w:hint="eastAsia" w:ascii="仿宋_GB2312" w:hAnsi="仿宋_GB2312" w:eastAsia="仿宋_GB2312" w:cs="仿宋_GB2312"/>
        </w:rPr>
        <w:t>专业领域的专家学者和产业链上下游企业的资源渠道与领军企业进行对接，发掘其产业转移或产能扩张的需求；通过</w:t>
      </w:r>
      <w:r>
        <w:rPr>
          <w:rFonts w:hint="eastAsia" w:ascii="仿宋_GB2312" w:hAnsi="仿宋_GB2312" w:eastAsia="仿宋_GB2312" w:cs="仿宋_GB2312"/>
          <w:lang w:val="en-US" w:eastAsia="zh-CN"/>
        </w:rPr>
        <w:t>高校</w:t>
      </w:r>
      <w:r>
        <w:rPr>
          <w:rFonts w:hint="eastAsia" w:ascii="仿宋_GB2312" w:hAnsi="仿宋_GB2312" w:eastAsia="仿宋_GB2312" w:cs="仿宋_GB2312"/>
        </w:rPr>
        <w:t>、科研机构、行业协会、专业媒体、行业会议论坛等行业专业资源，挖掘科研人员的成果转化和创业建厂需求，吸引其进驻</w:t>
      </w:r>
      <w:r>
        <w:rPr>
          <w:rFonts w:hint="eastAsia" w:ascii="仿宋_GB2312" w:hAnsi="仿宋_GB2312" w:eastAsia="仿宋_GB2312" w:cs="仿宋_GB2312"/>
          <w:lang w:val="en-US" w:eastAsia="zh-CN"/>
        </w:rPr>
        <w:t>运城</w:t>
      </w:r>
      <w:r>
        <w:rPr>
          <w:rFonts w:hint="eastAsia" w:ascii="仿宋_GB2312" w:hAnsi="仿宋_GB2312" w:eastAsia="仿宋_GB2312" w:cs="仿宋_GB2312"/>
        </w:rPr>
        <w:t>。</w:t>
      </w:r>
    </w:p>
    <w:p w14:paraId="0B6100B0">
      <w:pPr>
        <w:kinsoku/>
        <w:wordWrap/>
        <w:topLinePunct w:val="0"/>
        <w:autoSpaceDE/>
        <w:autoSpaceDN/>
        <w:bidi w:val="0"/>
        <w:adjustRightInd/>
        <w:snapToGrid/>
        <w:spacing w:line="630" w:lineRule="exact"/>
        <w:rPr>
          <w:rFonts w:hint="eastAsia" w:ascii="仿宋_GB2312" w:hAnsi="仿宋_GB2312" w:eastAsia="仿宋_GB2312" w:cs="仿宋_GB2312"/>
        </w:rPr>
      </w:pPr>
      <w:r>
        <w:rPr>
          <w:rFonts w:hint="eastAsia" w:ascii="仿宋_GB2312" w:hAnsi="仿宋_GB2312" w:eastAsia="仿宋_GB2312" w:cs="仿宋_GB2312"/>
          <w:b/>
          <w:bCs/>
        </w:rPr>
        <w:t>在招商方式上，注重资本招商。</w:t>
      </w:r>
      <w:r>
        <w:rPr>
          <w:rFonts w:hint="eastAsia" w:ascii="仿宋_GB2312" w:hAnsi="仿宋_GB2312" w:eastAsia="仿宋_GB2312" w:cs="仿宋_GB2312"/>
        </w:rPr>
        <w:t>继续综合采用产业链招商、以商招商、亲情招商、中介招商等招商手段，扩大招商覆盖面。发挥产业投资基金在重大项目招商中的作用，从产业经营者的角度出发，综合运用产业基金入股、投资收购等手段，从帮助企业实现降低生产和运营成本、增加资本融资、扩大市场销售等角度实现重大项目引进。</w:t>
      </w:r>
    </w:p>
    <w:p w14:paraId="1D9CE268">
      <w:pPr>
        <w:pageBreakBefore w:val="0"/>
        <w:widowControl w:val="0"/>
        <w:kinsoku/>
        <w:wordWrap/>
        <w:overflowPunct/>
        <w:topLinePunct w:val="0"/>
        <w:autoSpaceDE/>
        <w:autoSpaceDN/>
        <w:bidi w:val="0"/>
        <w:adjustRightInd/>
        <w:snapToGrid/>
        <w:spacing w:line="630" w:lineRule="exact"/>
        <w:textAlignment w:val="auto"/>
        <w:rPr>
          <w:rFonts w:hint="eastAsia" w:ascii="仿宋_GB2312" w:hAnsi="仿宋_GB2312" w:eastAsia="仿宋_GB2312" w:cs="仿宋_GB2312"/>
        </w:rPr>
      </w:pPr>
      <w:r>
        <w:rPr>
          <w:rFonts w:hint="eastAsia" w:ascii="仿宋_GB2312" w:hAnsi="仿宋_GB2312" w:eastAsia="仿宋_GB2312" w:cs="仿宋_GB2312"/>
          <w:b/>
          <w:bCs/>
        </w:rPr>
        <w:t>在招商激励上，落实招商奖励。</w:t>
      </w:r>
      <w:r>
        <w:rPr>
          <w:rFonts w:hint="eastAsia" w:ascii="仿宋_GB2312" w:hAnsi="仿宋_GB2312" w:eastAsia="仿宋_GB2312" w:cs="仿宋_GB2312"/>
        </w:rPr>
        <w:t>对于市政府和开发区专业招商人员，制定基本招商考核目标任务，超出目标任务的同样也给与奖励。招商奖励制度向社会各界公开，以此带动全社会招商积极性。</w:t>
      </w:r>
    </w:p>
    <w:p w14:paraId="2D2287FC">
      <w:pPr>
        <w:pStyle w:val="4"/>
        <w:kinsoku/>
        <w:wordWrap/>
        <w:topLinePunct w:val="0"/>
        <w:autoSpaceDE/>
        <w:autoSpaceDN/>
        <w:bidi w:val="0"/>
        <w:adjustRightInd/>
        <w:snapToGrid/>
        <w:spacing w:before="0" w:after="0" w:line="630" w:lineRule="exact"/>
        <w:textAlignment w:val="auto"/>
        <w:rPr>
          <w:rFonts w:hint="eastAsia" w:ascii="楷体_GB2312" w:hAnsi="楷体_GB2312" w:eastAsia="楷体_GB2312" w:cs="楷体_GB2312"/>
          <w:b w:val="0"/>
          <w:bCs w:val="0"/>
          <w:lang w:val="en-US" w:eastAsia="zh-CN"/>
        </w:rPr>
      </w:pPr>
      <w:bookmarkStart w:id="31" w:name="_Toc28260"/>
      <w:r>
        <w:rPr>
          <w:rFonts w:hint="eastAsia" w:ascii="楷体_GB2312" w:hAnsi="楷体_GB2312" w:eastAsia="楷体_GB2312" w:cs="楷体_GB2312"/>
          <w:b w:val="0"/>
          <w:bCs w:val="0"/>
          <w:lang w:val="en-US" w:eastAsia="zh-CN"/>
        </w:rPr>
        <w:t>建立产学研协同创新平台</w:t>
      </w:r>
      <w:bookmarkEnd w:id="31"/>
    </w:p>
    <w:p w14:paraId="1EF5B9D0">
      <w:pPr>
        <w:pageBreakBefore w:val="0"/>
        <w:widowControl w:val="0"/>
        <w:kinsoku/>
        <w:wordWrap/>
        <w:overflowPunct/>
        <w:topLinePunct w:val="0"/>
        <w:autoSpaceDE/>
        <w:autoSpaceDN/>
        <w:bidi w:val="0"/>
        <w:adjustRightInd/>
        <w:snapToGrid/>
        <w:spacing w:line="630" w:lineRule="exact"/>
        <w:textAlignment w:val="auto"/>
        <w:rPr>
          <w:rFonts w:hint="eastAsia" w:ascii="仿宋_GB2312" w:hAnsi="仿宋_GB2312" w:eastAsia="仿宋_GB2312" w:cs="仿宋_GB2312"/>
        </w:rPr>
      </w:pPr>
      <w:r>
        <w:rPr>
          <w:rFonts w:hint="eastAsia" w:ascii="仿宋_GB2312" w:hAnsi="仿宋_GB2312" w:eastAsia="仿宋_GB2312" w:cs="仿宋_GB2312"/>
        </w:rPr>
        <w:t>以“产”为主导、“学、研”为基础，突出“用”字当头、“介”来服务、“金”为动力，以科研成果转化为着力点，建立政府引导、企业主导、金融支撑的“政产学研金介用”相融合的区域创新体系。</w:t>
      </w:r>
    </w:p>
    <w:p w14:paraId="0CD27975">
      <w:pPr>
        <w:kinsoku/>
        <w:wordWrap/>
        <w:topLinePunct w:val="0"/>
        <w:autoSpaceDE/>
        <w:autoSpaceDN/>
        <w:bidi w:val="0"/>
        <w:adjustRightInd/>
        <w:snapToGrid/>
        <w:spacing w:line="630" w:lineRule="exact"/>
        <w:rPr>
          <w:rFonts w:hint="eastAsia" w:ascii="仿宋_GB2312" w:hAnsi="仿宋_GB2312" w:eastAsia="仿宋_GB2312" w:cs="仿宋_GB2312"/>
        </w:rPr>
      </w:pPr>
      <w:r>
        <w:rPr>
          <w:rFonts w:hint="eastAsia" w:ascii="仿宋_GB2312" w:hAnsi="仿宋_GB2312" w:eastAsia="仿宋_GB2312" w:cs="仿宋_GB2312"/>
          <w:b/>
          <w:bCs/>
        </w:rPr>
        <w:t>成立科研创新服务平台。</w:t>
      </w:r>
      <w:r>
        <w:rPr>
          <w:rFonts w:hint="eastAsia" w:ascii="仿宋_GB2312" w:hAnsi="仿宋_GB2312" w:eastAsia="仿宋_GB2312" w:cs="仿宋_GB2312"/>
        </w:rPr>
        <w:t>成立</w:t>
      </w:r>
      <w:r>
        <w:rPr>
          <w:rFonts w:hint="eastAsia" w:ascii="仿宋_GB2312" w:hAnsi="仿宋_GB2312" w:eastAsia="仿宋_GB2312" w:cs="仿宋_GB2312"/>
          <w:lang w:val="en-US" w:eastAsia="zh-CN"/>
        </w:rPr>
        <w:t>运城新材料</w:t>
      </w:r>
      <w:r>
        <w:rPr>
          <w:rFonts w:hint="eastAsia" w:ascii="仿宋_GB2312" w:hAnsi="仿宋_GB2312" w:eastAsia="仿宋_GB2312" w:cs="仿宋_GB2312"/>
        </w:rPr>
        <w:t>产业协同创新服务平台，提供专利申报、文献查询、技术情报、检验检测、成果登记、产品展示、评估交易、技术人才等科研服务。整合全市现有技术研发、质量检测资源，加快建设</w:t>
      </w:r>
      <w:r>
        <w:rPr>
          <w:rFonts w:hint="eastAsia" w:ascii="仿宋_GB2312" w:hAnsi="仿宋_GB2312" w:eastAsia="仿宋_GB2312" w:cs="仿宋_GB2312"/>
          <w:lang w:val="en-US" w:eastAsia="zh-CN"/>
        </w:rPr>
        <w:t>新材料</w:t>
      </w:r>
      <w:r>
        <w:rPr>
          <w:rFonts w:hint="eastAsia" w:ascii="仿宋_GB2312" w:hAnsi="仿宋_GB2312" w:eastAsia="仿宋_GB2312" w:cs="仿宋_GB2312"/>
        </w:rPr>
        <w:t>产业科研、设计、检测一体化服务机构，大力支持企业研发、技术中心建设，构建产业科技创新服务平台。</w:t>
      </w:r>
    </w:p>
    <w:p w14:paraId="3D21B298">
      <w:pPr>
        <w:kinsoku/>
        <w:wordWrap/>
        <w:topLinePunct w:val="0"/>
        <w:autoSpaceDE/>
        <w:autoSpaceDN/>
        <w:bidi w:val="0"/>
        <w:adjustRightInd/>
        <w:snapToGrid/>
        <w:spacing w:line="630" w:lineRule="exact"/>
        <w:rPr>
          <w:rFonts w:hint="eastAsia" w:ascii="仿宋_GB2312" w:hAnsi="仿宋_GB2312" w:eastAsia="仿宋_GB2312" w:cs="仿宋_GB2312"/>
        </w:rPr>
      </w:pPr>
      <w:r>
        <w:rPr>
          <w:rFonts w:hint="eastAsia" w:ascii="仿宋_GB2312" w:hAnsi="仿宋_GB2312" w:eastAsia="仿宋_GB2312" w:cs="仿宋_GB2312"/>
          <w:b/>
          <w:bCs/>
        </w:rPr>
        <w:t>共建科研成果转化基地。</w:t>
      </w:r>
      <w:r>
        <w:rPr>
          <w:rFonts w:hint="eastAsia" w:ascii="仿宋_GB2312" w:hAnsi="仿宋_GB2312" w:eastAsia="仿宋_GB2312" w:cs="仿宋_GB2312"/>
        </w:rPr>
        <w:t>用好山西科技成果转化和知识产权交易服务平台，积极吸纳高校科技成果在运城开展转移转化。积极对接“6+N”所高校，建设一流转化基地，加强与武汉大学、华中农业大学、中国地质大学</w:t>
      </w:r>
      <w:r>
        <w:rPr>
          <w:rFonts w:hint="eastAsia" w:ascii="仿宋_GB2312" w:hAnsi="仿宋_GB2312" w:eastAsia="仿宋_GB2312" w:cs="仿宋_GB2312"/>
          <w:lang w:eastAsia="zh-CN"/>
        </w:rPr>
        <w:t>、西安交通大学</w:t>
      </w:r>
      <w:r>
        <w:rPr>
          <w:rFonts w:hint="eastAsia" w:ascii="仿宋_GB2312" w:hAnsi="仿宋_GB2312" w:eastAsia="仿宋_GB2312" w:cs="仿宋_GB2312"/>
        </w:rPr>
        <w:t>等高校，中科院金属所</w:t>
      </w:r>
      <w:r>
        <w:rPr>
          <w:rFonts w:hint="eastAsia" w:ascii="仿宋_GB2312" w:hAnsi="仿宋_GB2312" w:eastAsia="仿宋_GB2312" w:cs="仿宋_GB2312"/>
          <w:lang w:eastAsia="zh-CN"/>
        </w:rPr>
        <w:t>、中科院化学所、中科院长春应用化学研究所</w:t>
      </w:r>
      <w:r>
        <w:rPr>
          <w:rFonts w:hint="eastAsia" w:ascii="仿宋_GB2312" w:hAnsi="仿宋_GB2312" w:eastAsia="仿宋_GB2312" w:cs="仿宋_GB2312"/>
        </w:rPr>
        <w:t>等科研机构的合作，在</w:t>
      </w:r>
      <w:r>
        <w:rPr>
          <w:rFonts w:hint="eastAsia" w:ascii="仿宋_GB2312" w:hAnsi="仿宋_GB2312" w:eastAsia="仿宋_GB2312" w:cs="仿宋_GB2312"/>
          <w:lang w:val="en-US" w:eastAsia="zh-CN"/>
        </w:rPr>
        <w:t>运城</w:t>
      </w:r>
      <w:r>
        <w:rPr>
          <w:rFonts w:hint="eastAsia" w:ascii="仿宋_GB2312" w:hAnsi="仿宋_GB2312" w:eastAsia="仿宋_GB2312" w:cs="仿宋_GB2312"/>
        </w:rPr>
        <w:t>共建</w:t>
      </w:r>
      <w:r>
        <w:rPr>
          <w:rFonts w:hint="eastAsia" w:ascii="仿宋_GB2312" w:hAnsi="仿宋_GB2312" w:eastAsia="仿宋_GB2312" w:cs="仿宋_GB2312"/>
          <w:lang w:val="en-US" w:eastAsia="zh-CN"/>
        </w:rPr>
        <w:t>新材料</w:t>
      </w:r>
      <w:r>
        <w:rPr>
          <w:rFonts w:hint="eastAsia" w:ascii="仿宋_GB2312" w:hAnsi="仿宋_GB2312" w:eastAsia="仿宋_GB2312" w:cs="仿宋_GB2312"/>
        </w:rPr>
        <w:t>产业科研成果转化基地。落实市委“111”“136”工程，做好科技成果转化工作。</w:t>
      </w:r>
    </w:p>
    <w:p w14:paraId="5A5B8B4D">
      <w:pPr>
        <w:kinsoku/>
        <w:wordWrap/>
        <w:topLinePunct w:val="0"/>
        <w:autoSpaceDE/>
        <w:autoSpaceDN/>
        <w:bidi w:val="0"/>
        <w:adjustRightInd/>
        <w:snapToGrid/>
        <w:spacing w:line="630" w:lineRule="exact"/>
        <w:rPr>
          <w:rFonts w:hint="eastAsia" w:ascii="仿宋_GB2312" w:hAnsi="仿宋_GB2312" w:eastAsia="仿宋_GB2312" w:cs="仿宋_GB2312"/>
        </w:rPr>
      </w:pPr>
      <w:r>
        <w:rPr>
          <w:rFonts w:hint="eastAsia" w:ascii="仿宋_GB2312" w:hAnsi="仿宋_GB2312" w:eastAsia="仿宋_GB2312" w:cs="仿宋_GB2312"/>
          <w:b/>
          <w:bCs/>
        </w:rPr>
        <w:t>建立技术</w:t>
      </w:r>
      <w:r>
        <w:rPr>
          <w:rFonts w:hint="eastAsia" w:ascii="仿宋_GB2312" w:hAnsi="仿宋_GB2312" w:eastAsia="仿宋_GB2312" w:cs="仿宋_GB2312"/>
          <w:b/>
          <w:bCs/>
          <w:lang w:val="en-US" w:eastAsia="zh-CN"/>
        </w:rPr>
        <w:t>经理人</w:t>
      </w:r>
      <w:r>
        <w:rPr>
          <w:rFonts w:hint="eastAsia" w:ascii="仿宋_GB2312" w:hAnsi="仿宋_GB2312" w:eastAsia="仿宋_GB2312" w:cs="仿宋_GB2312"/>
          <w:b/>
          <w:bCs/>
        </w:rPr>
        <w:t>体系。</w:t>
      </w:r>
      <w:r>
        <w:rPr>
          <w:rFonts w:hint="eastAsia" w:ascii="仿宋_GB2312" w:hAnsi="仿宋_GB2312" w:eastAsia="仿宋_GB2312" w:cs="仿宋_GB2312"/>
        </w:rPr>
        <w:t>建立以技术转移、技术扩散、技术贸易为主要业务的技术经纪、技术集成与经营和技术投融资服务的技术中介服务机构，推动科研成果转化。</w:t>
      </w:r>
    </w:p>
    <w:p w14:paraId="3466320A">
      <w:pPr>
        <w:pageBreakBefore w:val="0"/>
        <w:widowControl w:val="0"/>
        <w:kinsoku/>
        <w:wordWrap/>
        <w:overflowPunct/>
        <w:topLinePunct w:val="0"/>
        <w:autoSpaceDE/>
        <w:autoSpaceDN/>
        <w:bidi w:val="0"/>
        <w:adjustRightInd/>
        <w:snapToGrid/>
        <w:spacing w:line="63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rPr>
        <w:t>建立科研成果收益分配机制。</w:t>
      </w:r>
      <w:r>
        <w:rPr>
          <w:rFonts w:hint="eastAsia" w:ascii="仿宋_GB2312" w:hAnsi="仿宋_GB2312" w:eastAsia="仿宋_GB2312" w:cs="仿宋_GB2312"/>
        </w:rPr>
        <w:t>仿照美国《拜杜法案》规定，明确科研成果收益分配的“3个1/3”机制，即凡是使用政府科技或企业资本投入产生的成果，其知识产权获得的收益“一分为三”：1/3归科研机构，1/3归研发团队，1/3归负责转化成果的中小创新企业。</w:t>
      </w:r>
      <w:r>
        <w:rPr>
          <w:rFonts w:hint="eastAsia" w:ascii="仿宋_GB2312" w:hAnsi="仿宋_GB2312" w:eastAsia="仿宋_GB2312" w:cs="仿宋_GB2312"/>
          <w:lang w:val="en-US" w:eastAsia="zh-CN"/>
        </w:rPr>
        <w:t>鼓励引导高校及科研院所积极开展赋予科研人员科技成果所有权或长期使用权工作，探索建立赋予科研人员科技成果所有权或长期使用权的机制和模式，进一步激发科研人员创新积极性。</w:t>
      </w:r>
    </w:p>
    <w:p w14:paraId="6FCCF194">
      <w:pPr>
        <w:pStyle w:val="4"/>
        <w:kinsoku/>
        <w:wordWrap/>
        <w:topLinePunct w:val="0"/>
        <w:autoSpaceDE/>
        <w:autoSpaceDN/>
        <w:bidi w:val="0"/>
        <w:adjustRightInd/>
        <w:snapToGrid/>
        <w:spacing w:before="0" w:after="0" w:line="630" w:lineRule="exact"/>
        <w:textAlignment w:val="auto"/>
        <w:rPr>
          <w:rFonts w:hint="eastAsia" w:ascii="楷体_GB2312" w:hAnsi="楷体_GB2312" w:eastAsia="楷体_GB2312" w:cs="楷体_GB2312"/>
          <w:b w:val="0"/>
          <w:bCs w:val="0"/>
          <w:lang w:val="en-US" w:eastAsia="zh-CN"/>
        </w:rPr>
      </w:pPr>
      <w:bookmarkStart w:id="32" w:name="_Toc304"/>
      <w:r>
        <w:rPr>
          <w:rFonts w:hint="eastAsia" w:ascii="楷体_GB2312" w:hAnsi="楷体_GB2312" w:eastAsia="楷体_GB2312" w:cs="楷体_GB2312"/>
          <w:b w:val="0"/>
          <w:bCs w:val="0"/>
          <w:lang w:val="en-US" w:eastAsia="zh-CN"/>
        </w:rPr>
        <w:t>提升产业发展要素环境</w:t>
      </w:r>
      <w:bookmarkEnd w:id="32"/>
    </w:p>
    <w:p w14:paraId="163F9AE9">
      <w:pPr>
        <w:pageBreakBefore w:val="0"/>
        <w:widowControl w:val="0"/>
        <w:kinsoku/>
        <w:wordWrap/>
        <w:overflowPunct/>
        <w:topLinePunct w:val="0"/>
        <w:autoSpaceDE/>
        <w:autoSpaceDN/>
        <w:bidi w:val="0"/>
        <w:adjustRightInd/>
        <w:snapToGrid/>
        <w:spacing w:line="630" w:lineRule="exact"/>
        <w:textAlignment w:val="auto"/>
        <w:rPr>
          <w:rFonts w:hint="eastAsia" w:ascii="仿宋_GB2312" w:hAnsi="仿宋_GB2312" w:eastAsia="仿宋_GB2312" w:cs="仿宋_GB2312"/>
        </w:rPr>
      </w:pPr>
      <w:r>
        <w:rPr>
          <w:rFonts w:hint="eastAsia" w:ascii="仿宋_GB2312" w:hAnsi="仿宋_GB2312" w:eastAsia="仿宋_GB2312" w:cs="仿宋_GB2312"/>
        </w:rPr>
        <w:t>全方位提升</w:t>
      </w:r>
      <w:r>
        <w:rPr>
          <w:rFonts w:hint="eastAsia" w:ascii="仿宋_GB2312" w:hAnsi="仿宋_GB2312" w:eastAsia="仿宋_GB2312" w:cs="仿宋_GB2312"/>
          <w:lang w:val="en-US" w:eastAsia="zh-CN"/>
        </w:rPr>
        <w:t>运城市</w:t>
      </w:r>
      <w:r>
        <w:rPr>
          <w:rFonts w:hint="eastAsia" w:ascii="仿宋_GB2312" w:hAnsi="仿宋_GB2312" w:eastAsia="仿宋_GB2312" w:cs="仿宋_GB2312"/>
        </w:rPr>
        <w:t>投资环境，创造宜商宜业的软硬件环境。着力降低投资成本，实现“五低成本目标”，即具备相对低的税费成本、低融资成本、低土地房产成本、低水电气劳动力等要素成本、低制度性管理成本。</w:t>
      </w:r>
    </w:p>
    <w:p w14:paraId="3008A0CE">
      <w:pPr>
        <w:kinsoku/>
        <w:wordWrap/>
        <w:topLinePunct w:val="0"/>
        <w:autoSpaceDE/>
        <w:autoSpaceDN/>
        <w:bidi w:val="0"/>
        <w:adjustRightInd/>
        <w:snapToGrid/>
        <w:spacing w:line="630" w:lineRule="exact"/>
        <w:rPr>
          <w:rFonts w:hint="eastAsia" w:ascii="仿宋_GB2312" w:hAnsi="仿宋_GB2312" w:eastAsia="仿宋_GB2312" w:cs="仿宋_GB2312"/>
        </w:rPr>
      </w:pPr>
      <w:r>
        <w:rPr>
          <w:rFonts w:hint="eastAsia" w:ascii="仿宋_GB2312" w:hAnsi="仿宋_GB2312" w:eastAsia="仿宋_GB2312" w:cs="仿宋_GB2312"/>
          <w:b/>
          <w:bCs/>
        </w:rPr>
        <w:t>完善基础设施环境。</w:t>
      </w:r>
      <w:r>
        <w:rPr>
          <w:rFonts w:hint="eastAsia" w:ascii="仿宋_GB2312" w:hAnsi="仿宋_GB2312" w:eastAsia="仿宋_GB2312" w:cs="仿宋_GB2312"/>
        </w:rPr>
        <w:t>以现代化科技型园区为目标，以环境美观、生态宜人为基本要求，根据</w:t>
      </w:r>
      <w:r>
        <w:rPr>
          <w:rFonts w:hint="eastAsia" w:ascii="仿宋_GB2312" w:hAnsi="仿宋_GB2312" w:eastAsia="仿宋_GB2312" w:cs="仿宋_GB2312"/>
          <w:lang w:val="en-US" w:eastAsia="zh-CN"/>
        </w:rPr>
        <w:t>运城</w:t>
      </w:r>
      <w:r>
        <w:rPr>
          <w:rFonts w:hint="eastAsia" w:ascii="仿宋_GB2312" w:hAnsi="仿宋_GB2312" w:eastAsia="仿宋_GB2312" w:cs="仿宋_GB2312"/>
        </w:rPr>
        <w:t>总体规划整合、盘活、置换现状工业用地，改造棚户区和城中村，完善和优化区内交通路网、园林绿化、人文景观及生活服务设施建设。</w:t>
      </w:r>
    </w:p>
    <w:p w14:paraId="58C5905E">
      <w:pPr>
        <w:kinsoku/>
        <w:wordWrap/>
        <w:topLinePunct w:val="0"/>
        <w:autoSpaceDE/>
        <w:autoSpaceDN/>
        <w:bidi w:val="0"/>
        <w:adjustRightInd/>
        <w:snapToGrid/>
        <w:spacing w:line="630" w:lineRule="exact"/>
        <w:rPr>
          <w:rFonts w:hint="eastAsia" w:ascii="仿宋_GB2312" w:hAnsi="仿宋_GB2312" w:eastAsia="仿宋_GB2312" w:cs="仿宋_GB2312"/>
        </w:rPr>
      </w:pPr>
      <w:r>
        <w:rPr>
          <w:rFonts w:hint="eastAsia" w:ascii="仿宋_GB2312" w:hAnsi="仿宋_GB2312" w:eastAsia="仿宋_GB2312" w:cs="仿宋_GB2312"/>
          <w:b/>
          <w:bCs/>
        </w:rPr>
        <w:t>提升</w:t>
      </w:r>
      <w:r>
        <w:rPr>
          <w:rFonts w:hint="eastAsia" w:ascii="仿宋_GB2312" w:hAnsi="仿宋_GB2312" w:eastAsia="仿宋_GB2312" w:cs="仿宋_GB2312"/>
          <w:b/>
          <w:bCs/>
          <w:lang w:val="en-US" w:eastAsia="zh-CN"/>
        </w:rPr>
        <w:t>产业</w:t>
      </w:r>
      <w:r>
        <w:rPr>
          <w:rFonts w:hint="eastAsia" w:ascii="仿宋_GB2312" w:hAnsi="仿宋_GB2312" w:eastAsia="仿宋_GB2312" w:cs="仿宋_GB2312"/>
          <w:b/>
          <w:bCs/>
        </w:rPr>
        <w:t>运营管理水平。</w:t>
      </w:r>
      <w:r>
        <w:rPr>
          <w:rFonts w:hint="eastAsia" w:ascii="仿宋_GB2312" w:hAnsi="仿宋_GB2312" w:eastAsia="仿宋_GB2312" w:cs="仿宋_GB2312"/>
        </w:rPr>
        <w:t>建立专业化的管理运营团队。积极探索市场化运营改革，引入国内外战略投资者、专业化园区运营商，以“整体外包”、“特许经营”等形式，委托开展“园中园”的设计、建设、招商、运营和维护，</w:t>
      </w:r>
      <w:r>
        <w:rPr>
          <w:rFonts w:hint="eastAsia" w:ascii="仿宋_GB2312" w:hAnsi="仿宋_GB2312" w:eastAsia="仿宋_GB2312" w:cs="仿宋_GB2312"/>
          <w:lang w:val="en-US" w:eastAsia="zh-CN"/>
        </w:rPr>
        <w:t>建立</w:t>
      </w:r>
      <w:r>
        <w:rPr>
          <w:rFonts w:hint="eastAsia" w:ascii="仿宋_GB2312" w:hAnsi="仿宋_GB2312" w:eastAsia="仿宋_GB2312" w:cs="仿宋_GB2312"/>
        </w:rPr>
        <w:t>收益回报和风险共担机制，加快推进</w:t>
      </w:r>
      <w:r>
        <w:rPr>
          <w:rFonts w:hint="eastAsia" w:ascii="仿宋_GB2312" w:hAnsi="仿宋_GB2312" w:eastAsia="仿宋_GB2312" w:cs="仿宋_GB2312"/>
          <w:lang w:val="en-US" w:eastAsia="zh-CN"/>
        </w:rPr>
        <w:t>产业园区</w:t>
      </w:r>
      <w:r>
        <w:rPr>
          <w:rFonts w:hint="eastAsia" w:ascii="仿宋_GB2312" w:hAnsi="仿宋_GB2312" w:eastAsia="仿宋_GB2312" w:cs="仿宋_GB2312"/>
        </w:rPr>
        <w:t>建设运营。</w:t>
      </w:r>
    </w:p>
    <w:p w14:paraId="5B56C7C0">
      <w:pPr>
        <w:kinsoku/>
        <w:wordWrap/>
        <w:topLinePunct w:val="0"/>
        <w:autoSpaceDE/>
        <w:autoSpaceDN/>
        <w:bidi w:val="0"/>
        <w:adjustRightInd/>
        <w:snapToGrid/>
        <w:spacing w:line="630" w:lineRule="exact"/>
        <w:rPr>
          <w:rFonts w:hint="eastAsia" w:ascii="仿宋_GB2312" w:hAnsi="仿宋_GB2312" w:eastAsia="仿宋_GB2312" w:cs="仿宋_GB2312"/>
        </w:rPr>
      </w:pPr>
      <w:r>
        <w:rPr>
          <w:rFonts w:hint="eastAsia" w:ascii="仿宋_GB2312" w:hAnsi="仿宋_GB2312" w:eastAsia="仿宋_GB2312" w:cs="仿宋_GB2312"/>
          <w:b/>
          <w:bCs/>
        </w:rPr>
        <w:t>建立公共服务平台。</w:t>
      </w:r>
      <w:r>
        <w:rPr>
          <w:rFonts w:hint="eastAsia" w:ascii="仿宋_GB2312" w:hAnsi="仿宋_GB2312" w:eastAsia="仿宋_GB2312" w:cs="仿宋_GB2312"/>
        </w:rPr>
        <w:t>在</w:t>
      </w:r>
      <w:r>
        <w:rPr>
          <w:rFonts w:hint="eastAsia" w:ascii="仿宋_GB2312" w:hAnsi="仿宋_GB2312" w:eastAsia="仿宋_GB2312" w:cs="仿宋_GB2312"/>
          <w:lang w:val="en-US" w:eastAsia="zh-CN"/>
        </w:rPr>
        <w:t>运城</w:t>
      </w:r>
      <w:r>
        <w:rPr>
          <w:rFonts w:hint="eastAsia" w:ascii="仿宋_GB2312" w:hAnsi="仿宋_GB2312" w:eastAsia="仿宋_GB2312" w:cs="仿宋_GB2312"/>
        </w:rPr>
        <w:t>市政务服务中心“最多跑一次”和“代办制”的行政审批服务的基础上，建立</w:t>
      </w:r>
      <w:r>
        <w:rPr>
          <w:rFonts w:hint="eastAsia" w:ascii="仿宋_GB2312" w:hAnsi="仿宋_GB2312" w:eastAsia="仿宋_GB2312" w:cs="仿宋_GB2312"/>
          <w:lang w:val="en-US" w:eastAsia="zh-CN"/>
        </w:rPr>
        <w:t>各县市区</w:t>
      </w:r>
      <w:r>
        <w:rPr>
          <w:rFonts w:hint="eastAsia" w:ascii="仿宋_GB2312" w:hAnsi="仿宋_GB2312" w:eastAsia="仿宋_GB2312" w:cs="仿宋_GB2312"/>
        </w:rPr>
        <w:t>产业发展公共服务平台，为</w:t>
      </w:r>
      <w:r>
        <w:rPr>
          <w:rFonts w:hint="eastAsia" w:ascii="仿宋_GB2312" w:hAnsi="仿宋_GB2312" w:eastAsia="仿宋_GB2312" w:cs="仿宋_GB2312"/>
          <w:lang w:val="en-US" w:eastAsia="zh-CN"/>
        </w:rPr>
        <w:t>区域年内</w:t>
      </w:r>
      <w:r>
        <w:rPr>
          <w:rFonts w:hint="eastAsia" w:ascii="仿宋_GB2312" w:hAnsi="仿宋_GB2312" w:eastAsia="仿宋_GB2312" w:cs="仿宋_GB2312"/>
        </w:rPr>
        <w:t>企业提供项目申报、融资贷款、税务代理、人才招聘、管理培训、法律咨询、技工培训、会展服务等系统、全面、便捷、高效的基础性、公共性服务，为企业发展提供有力支撑。</w:t>
      </w:r>
    </w:p>
    <w:p w14:paraId="412ADBE7">
      <w:pPr>
        <w:pStyle w:val="3"/>
        <w:keepNext w:val="0"/>
        <w:keepLines w:val="0"/>
        <w:pageBreakBefore/>
        <w:widowControl/>
        <w:kinsoku/>
        <w:wordWrap/>
        <w:overflowPunct w:val="0"/>
        <w:topLinePunct w:val="0"/>
        <w:autoSpaceDE/>
        <w:autoSpaceDN/>
        <w:bidi w:val="0"/>
        <w:adjustRightInd/>
        <w:snapToGrid/>
        <w:spacing w:before="0" w:after="0" w:line="630" w:lineRule="exact"/>
        <w:ind w:firstLine="641"/>
        <w:textAlignment w:val="auto"/>
        <w:rPr>
          <w:rFonts w:hint="eastAsia"/>
          <w:b w:val="0"/>
          <w:bCs w:val="0"/>
        </w:rPr>
      </w:pPr>
      <w:bookmarkStart w:id="33" w:name="_Toc21790"/>
      <w:r>
        <w:rPr>
          <w:rFonts w:hint="eastAsia"/>
          <w:b w:val="0"/>
          <w:bCs w:val="0"/>
          <w:lang w:val="en-US" w:eastAsia="zh-CN"/>
        </w:rPr>
        <w:t>保障措施</w:t>
      </w:r>
      <w:bookmarkEnd w:id="33"/>
    </w:p>
    <w:p w14:paraId="38FCF619">
      <w:pPr>
        <w:pStyle w:val="4"/>
        <w:keepNext/>
        <w:keepLines/>
        <w:pageBreakBefore w:val="0"/>
        <w:widowControl w:val="0"/>
        <w:kinsoku/>
        <w:wordWrap/>
        <w:overflowPunct/>
        <w:topLinePunct w:val="0"/>
        <w:autoSpaceDE/>
        <w:autoSpaceDN/>
        <w:bidi w:val="0"/>
        <w:adjustRightInd/>
        <w:snapToGrid/>
        <w:spacing w:before="0" w:after="0" w:line="630" w:lineRule="exact"/>
        <w:textAlignment w:val="auto"/>
        <w:rPr>
          <w:rFonts w:hint="eastAsia" w:ascii="楷体_GB2312" w:hAnsi="楷体_GB2312" w:eastAsia="楷体_GB2312" w:cs="楷体_GB2312"/>
          <w:b w:val="0"/>
          <w:bCs w:val="0"/>
        </w:rPr>
      </w:pPr>
      <w:bookmarkStart w:id="34" w:name="_Toc14934"/>
      <w:bookmarkStart w:id="35" w:name="_Toc9102"/>
      <w:r>
        <w:rPr>
          <w:rFonts w:hint="eastAsia" w:ascii="楷体_GB2312" w:hAnsi="楷体_GB2312" w:eastAsia="楷体_GB2312" w:cs="楷体_GB2312"/>
          <w:b w:val="0"/>
          <w:bCs w:val="0"/>
        </w:rPr>
        <w:t>完善统筹协调机制</w:t>
      </w:r>
      <w:bookmarkEnd w:id="34"/>
      <w:bookmarkEnd w:id="35"/>
    </w:p>
    <w:p w14:paraId="0B951DBA">
      <w:pPr>
        <w:pageBreakBefore w:val="0"/>
        <w:widowControl w:val="0"/>
        <w:kinsoku/>
        <w:wordWrap/>
        <w:overflowPunct/>
        <w:topLinePunct w:val="0"/>
        <w:autoSpaceDE/>
        <w:autoSpaceDN/>
        <w:bidi w:val="0"/>
        <w:adjustRightInd/>
        <w:snapToGrid/>
        <w:spacing w:line="63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成立全市</w:t>
      </w:r>
      <w:r>
        <w:rPr>
          <w:rFonts w:hint="eastAsia" w:ascii="仿宋_GB2312" w:hAnsi="仿宋_GB2312" w:eastAsia="仿宋_GB2312" w:cs="仿宋_GB2312"/>
          <w:lang w:val="en-US" w:eastAsia="zh-CN"/>
        </w:rPr>
        <w:t>新材料产业发展</w:t>
      </w:r>
      <w:r>
        <w:rPr>
          <w:rFonts w:hint="eastAsia" w:ascii="仿宋_GB2312" w:hAnsi="仿宋_GB2312" w:eastAsia="仿宋_GB2312" w:cs="仿宋_GB2312"/>
        </w:rPr>
        <w:t>领导小组，市长任组长，分管副市长任副组长，市级各相关部门及县区政府主要负责同志为成员，领导小组办公室设在市</w:t>
      </w:r>
      <w:r>
        <w:rPr>
          <w:rFonts w:hint="eastAsia" w:ascii="仿宋_GB2312" w:hAnsi="仿宋_GB2312" w:eastAsia="仿宋_GB2312" w:cs="仿宋_GB2312"/>
          <w:lang w:val="en-US" w:eastAsia="zh-CN"/>
        </w:rPr>
        <w:t>工信局</w:t>
      </w:r>
      <w:r>
        <w:rPr>
          <w:rFonts w:hint="eastAsia" w:ascii="仿宋_GB2312" w:hAnsi="仿宋_GB2312" w:eastAsia="仿宋_GB2312" w:cs="仿宋_GB2312"/>
        </w:rPr>
        <w:t>，市</w:t>
      </w:r>
      <w:r>
        <w:rPr>
          <w:rFonts w:hint="eastAsia" w:ascii="仿宋_GB2312" w:hAnsi="仿宋_GB2312" w:eastAsia="仿宋_GB2312" w:cs="仿宋_GB2312"/>
          <w:lang w:val="en-US" w:eastAsia="zh-CN"/>
        </w:rPr>
        <w:t>工信局局长</w:t>
      </w:r>
      <w:r>
        <w:rPr>
          <w:rFonts w:hint="eastAsia" w:ascii="仿宋_GB2312" w:hAnsi="仿宋_GB2312" w:eastAsia="仿宋_GB2312" w:cs="仿宋_GB2312"/>
        </w:rPr>
        <w:t>兼任办公室主任，协调解决企业发展和项目建设中存在的困难问题。建立“五专”机制，抽调专门人员，学习专业知识，研究专项产业，从事专门招商，提供专业化服务，统筹全市</w:t>
      </w:r>
      <w:r>
        <w:rPr>
          <w:rFonts w:hint="eastAsia" w:ascii="仿宋_GB2312" w:hAnsi="仿宋_GB2312" w:eastAsia="仿宋_GB2312" w:cs="仿宋_GB2312"/>
          <w:lang w:val="en-US" w:eastAsia="zh-CN"/>
        </w:rPr>
        <w:t>新材料产业</w:t>
      </w:r>
      <w:r>
        <w:rPr>
          <w:rFonts w:hint="eastAsia" w:ascii="仿宋_GB2312" w:hAnsi="仿宋_GB2312" w:eastAsia="仿宋_GB2312" w:cs="仿宋_GB2312"/>
        </w:rPr>
        <w:t>发展。成立全市</w:t>
      </w:r>
      <w:r>
        <w:rPr>
          <w:rFonts w:hint="eastAsia" w:ascii="仿宋_GB2312" w:hAnsi="仿宋_GB2312" w:eastAsia="仿宋_GB2312" w:cs="仿宋_GB2312"/>
          <w:lang w:val="en-US" w:eastAsia="zh-CN"/>
        </w:rPr>
        <w:t>新材料产业</w:t>
      </w:r>
      <w:r>
        <w:rPr>
          <w:rFonts w:hint="eastAsia" w:ascii="仿宋_GB2312" w:hAnsi="仿宋_GB2312" w:eastAsia="仿宋_GB2312" w:cs="仿宋_GB2312"/>
        </w:rPr>
        <w:t>专家咨询委员会，</w:t>
      </w:r>
      <w:r>
        <w:rPr>
          <w:rFonts w:hint="eastAsia" w:ascii="仿宋_GB2312" w:hAnsi="仿宋_GB2312" w:eastAsia="仿宋_GB2312" w:cs="仿宋_GB2312"/>
          <w:szCs w:val="32"/>
        </w:rPr>
        <w:t>开展产业发展前瞻性、战略性重大问题研究，积极对重大决策提供咨询评估。</w:t>
      </w:r>
    </w:p>
    <w:p w14:paraId="4A235D11">
      <w:pPr>
        <w:pStyle w:val="4"/>
        <w:keepNext/>
        <w:keepLines/>
        <w:pageBreakBefore w:val="0"/>
        <w:widowControl w:val="0"/>
        <w:kinsoku/>
        <w:wordWrap/>
        <w:overflowPunct/>
        <w:topLinePunct w:val="0"/>
        <w:autoSpaceDE/>
        <w:autoSpaceDN/>
        <w:bidi w:val="0"/>
        <w:adjustRightInd/>
        <w:snapToGrid/>
        <w:spacing w:before="0" w:after="0" w:line="630" w:lineRule="exact"/>
        <w:textAlignment w:val="auto"/>
        <w:rPr>
          <w:rFonts w:hint="eastAsia" w:ascii="楷体_GB2312" w:hAnsi="楷体_GB2312" w:eastAsia="楷体_GB2312" w:cs="楷体_GB2312"/>
          <w:b w:val="0"/>
          <w:bCs w:val="0"/>
        </w:rPr>
      </w:pPr>
      <w:bookmarkStart w:id="36" w:name="_Toc1287"/>
      <w:bookmarkStart w:id="37" w:name="_Toc19458"/>
      <w:r>
        <w:rPr>
          <w:rFonts w:hint="eastAsia" w:ascii="楷体_GB2312" w:hAnsi="楷体_GB2312" w:eastAsia="楷体_GB2312" w:cs="楷体_GB2312"/>
          <w:b w:val="0"/>
          <w:bCs w:val="0"/>
        </w:rPr>
        <w:t>加强财政金融支持</w:t>
      </w:r>
      <w:bookmarkEnd w:id="36"/>
      <w:bookmarkEnd w:id="37"/>
    </w:p>
    <w:p w14:paraId="6478E4D2">
      <w:pPr>
        <w:pageBreakBefore w:val="0"/>
        <w:widowControl w:val="0"/>
        <w:kinsoku/>
        <w:wordWrap/>
        <w:overflowPunct/>
        <w:topLinePunct w:val="0"/>
        <w:autoSpaceDE/>
        <w:autoSpaceDN/>
        <w:bidi w:val="0"/>
        <w:adjustRightInd/>
        <w:snapToGrid/>
        <w:spacing w:line="63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发挥现代产业基金撬动作用和政策性投资引导作用，拓宽融资渠道，支持重点企业和产业园区发展，解决运城</w:t>
      </w:r>
      <w:r>
        <w:rPr>
          <w:rFonts w:hint="eastAsia" w:ascii="仿宋_GB2312" w:hAnsi="仿宋_GB2312" w:eastAsia="仿宋_GB2312" w:cs="仿宋_GB2312"/>
          <w:lang w:val="en-US" w:eastAsia="zh-CN"/>
        </w:rPr>
        <w:t>新材料产业</w:t>
      </w:r>
      <w:r>
        <w:rPr>
          <w:rFonts w:hint="eastAsia" w:ascii="仿宋_GB2312" w:hAnsi="仿宋_GB2312" w:eastAsia="仿宋_GB2312" w:cs="仿宋_GB2312"/>
        </w:rPr>
        <w:t>发展过程中的资金需求问题，建立多元化产业投融资体系。</w:t>
      </w:r>
    </w:p>
    <w:p w14:paraId="2CA28CCD">
      <w:pPr>
        <w:pStyle w:val="5"/>
        <w:pageBreakBefore w:val="0"/>
        <w:widowControl w:val="0"/>
        <w:numPr>
          <w:ilvl w:val="2"/>
          <w:numId w:val="0"/>
        </w:numPr>
        <w:kinsoku/>
        <w:wordWrap/>
        <w:overflowPunct/>
        <w:topLinePunct w:val="0"/>
        <w:autoSpaceDE/>
        <w:autoSpaceDN/>
        <w:bidi w:val="0"/>
        <w:adjustRightInd/>
        <w:snapToGrid/>
        <w:spacing w:line="630" w:lineRule="exact"/>
        <w:ind w:leftChars="0"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lang w:eastAsia="zh-CN"/>
        </w:rPr>
        <w:t>、</w:t>
      </w:r>
      <w:r>
        <w:rPr>
          <w:rFonts w:hint="eastAsia" w:ascii="仿宋_GB2312" w:hAnsi="仿宋_GB2312" w:eastAsia="仿宋_GB2312" w:cs="仿宋_GB2312"/>
        </w:rPr>
        <w:t>发挥专项资金导向</w:t>
      </w:r>
    </w:p>
    <w:p w14:paraId="3D40256A">
      <w:pPr>
        <w:pageBreakBefore w:val="0"/>
        <w:widowControl w:val="0"/>
        <w:kinsoku/>
        <w:wordWrap/>
        <w:overflowPunct/>
        <w:topLinePunct w:val="0"/>
        <w:autoSpaceDE/>
        <w:autoSpaceDN/>
        <w:bidi w:val="0"/>
        <w:adjustRightInd/>
        <w:snapToGrid/>
        <w:spacing w:line="63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设立</w:t>
      </w:r>
      <w:r>
        <w:rPr>
          <w:rFonts w:hint="eastAsia" w:ascii="仿宋_GB2312" w:hAnsi="仿宋_GB2312" w:eastAsia="仿宋_GB2312" w:cs="仿宋_GB2312"/>
          <w:lang w:val="en-US" w:eastAsia="zh-CN"/>
        </w:rPr>
        <w:t>新材料产业发展</w:t>
      </w:r>
      <w:r>
        <w:rPr>
          <w:rFonts w:hint="eastAsia" w:ascii="仿宋_GB2312" w:hAnsi="仿宋_GB2312" w:eastAsia="仿宋_GB2312" w:cs="仿宋_GB2312"/>
        </w:rPr>
        <w:t>专项资金，用于重点项目扶持、企业技改补贴、技术中心创建奖励、国际市场开拓补贴、新产品和新技术开发扶持、引进人才补助等，重点支持</w:t>
      </w:r>
      <w:r>
        <w:rPr>
          <w:rFonts w:hint="eastAsia" w:ascii="仿宋_GB2312" w:hAnsi="仿宋_GB2312" w:eastAsia="仿宋_GB2312" w:cs="仿宋_GB2312"/>
          <w:lang w:val="en-US" w:eastAsia="zh-CN"/>
        </w:rPr>
        <w:t>新材料产业</w:t>
      </w:r>
      <w:r>
        <w:rPr>
          <w:rFonts w:hint="eastAsia" w:ascii="仿宋_GB2312" w:hAnsi="仿宋_GB2312" w:eastAsia="仿宋_GB2312" w:cs="仿宋_GB2312"/>
        </w:rPr>
        <w:t>前沿技术、关键共性技术研发、智能制造等。</w:t>
      </w:r>
    </w:p>
    <w:p w14:paraId="78E9BFF6">
      <w:pPr>
        <w:pStyle w:val="5"/>
        <w:pageBreakBefore w:val="0"/>
        <w:widowControl w:val="0"/>
        <w:numPr>
          <w:ilvl w:val="2"/>
          <w:numId w:val="0"/>
        </w:numPr>
        <w:kinsoku/>
        <w:wordWrap/>
        <w:overflowPunct/>
        <w:topLinePunct w:val="0"/>
        <w:autoSpaceDE/>
        <w:autoSpaceDN/>
        <w:bidi w:val="0"/>
        <w:adjustRightInd/>
        <w:snapToGrid/>
        <w:spacing w:line="630" w:lineRule="exact"/>
        <w:ind w:leftChars="0"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完善拓宽融资渠道</w:t>
      </w:r>
    </w:p>
    <w:p w14:paraId="292EECEB">
      <w:pPr>
        <w:pageBreakBefore w:val="0"/>
        <w:widowControl w:val="0"/>
        <w:kinsoku/>
        <w:wordWrap/>
        <w:overflowPunct/>
        <w:topLinePunct w:val="0"/>
        <w:autoSpaceDE/>
        <w:autoSpaceDN/>
        <w:bidi w:val="0"/>
        <w:adjustRightInd/>
        <w:snapToGrid/>
        <w:spacing w:line="63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支持</w:t>
      </w:r>
      <w:r>
        <w:rPr>
          <w:rFonts w:hint="eastAsia" w:ascii="仿宋_GB2312" w:hAnsi="仿宋_GB2312" w:eastAsia="仿宋_GB2312" w:cs="仿宋_GB2312"/>
          <w:lang w:val="en-US" w:eastAsia="zh-CN"/>
        </w:rPr>
        <w:t>新材料产业</w:t>
      </w:r>
      <w:r>
        <w:rPr>
          <w:rFonts w:hint="eastAsia" w:ascii="仿宋_GB2312" w:hAnsi="仿宋_GB2312" w:eastAsia="仿宋_GB2312" w:cs="仿宋_GB2312"/>
        </w:rPr>
        <w:t>符合条件的企业上市融资，对上市企业给予一定奖励。鼓励成长性企业利用公司债券、短期融资融券、信托产品、中期票据、股权出让等形式筹集资金。依托资本实力较强的本地重点企业，采取内部自行设立融资租赁公司或并购第三方融资租赁公司等方式，设立厂商系融资租赁公司，开展融资租赁业务。</w:t>
      </w:r>
    </w:p>
    <w:p w14:paraId="2D145414">
      <w:pPr>
        <w:pStyle w:val="4"/>
        <w:keepNext/>
        <w:keepLines/>
        <w:pageBreakBefore w:val="0"/>
        <w:widowControl w:val="0"/>
        <w:kinsoku/>
        <w:wordWrap/>
        <w:overflowPunct/>
        <w:topLinePunct w:val="0"/>
        <w:autoSpaceDE/>
        <w:autoSpaceDN/>
        <w:bidi w:val="0"/>
        <w:adjustRightInd/>
        <w:snapToGrid/>
        <w:spacing w:before="0" w:after="0" w:line="630" w:lineRule="exact"/>
        <w:textAlignment w:val="auto"/>
        <w:rPr>
          <w:rFonts w:hint="eastAsia" w:ascii="楷体_GB2312" w:hAnsi="楷体_GB2312" w:eastAsia="楷体_GB2312" w:cs="楷体_GB2312"/>
          <w:b w:val="0"/>
          <w:bCs w:val="0"/>
        </w:rPr>
      </w:pPr>
      <w:bookmarkStart w:id="38" w:name="_Toc27736"/>
      <w:bookmarkStart w:id="39" w:name="_Toc14"/>
      <w:r>
        <w:rPr>
          <w:rFonts w:hint="eastAsia" w:ascii="楷体_GB2312" w:hAnsi="楷体_GB2312" w:eastAsia="楷体_GB2312" w:cs="楷体_GB2312"/>
          <w:b w:val="0"/>
          <w:bCs w:val="0"/>
        </w:rPr>
        <w:t>加大招商支持力度</w:t>
      </w:r>
      <w:bookmarkEnd w:id="38"/>
      <w:bookmarkEnd w:id="39"/>
    </w:p>
    <w:p w14:paraId="0438DE6F">
      <w:pPr>
        <w:pStyle w:val="5"/>
        <w:pageBreakBefore w:val="0"/>
        <w:widowControl w:val="0"/>
        <w:numPr>
          <w:ilvl w:val="2"/>
          <w:numId w:val="0"/>
        </w:numPr>
        <w:kinsoku/>
        <w:wordWrap/>
        <w:overflowPunct/>
        <w:topLinePunct w:val="0"/>
        <w:autoSpaceDE/>
        <w:autoSpaceDN/>
        <w:bidi w:val="0"/>
        <w:adjustRightInd/>
        <w:snapToGrid/>
        <w:spacing w:line="630" w:lineRule="exact"/>
        <w:ind w:leftChars="0"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制定招商目录</w:t>
      </w:r>
    </w:p>
    <w:p w14:paraId="6B88A621">
      <w:pPr>
        <w:pageBreakBefore w:val="0"/>
        <w:widowControl w:val="0"/>
        <w:kinsoku/>
        <w:wordWrap/>
        <w:overflowPunct/>
        <w:topLinePunct w:val="0"/>
        <w:autoSpaceDE/>
        <w:autoSpaceDN/>
        <w:bidi w:val="0"/>
        <w:adjustRightInd/>
        <w:snapToGrid/>
        <w:spacing w:line="63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制定运城</w:t>
      </w:r>
      <w:r>
        <w:rPr>
          <w:rFonts w:hint="eastAsia" w:ascii="仿宋_GB2312" w:hAnsi="仿宋_GB2312" w:eastAsia="仿宋_GB2312" w:cs="仿宋_GB2312"/>
          <w:lang w:val="en-US" w:eastAsia="zh-CN"/>
        </w:rPr>
        <w:t>新材料</w:t>
      </w:r>
      <w:r>
        <w:rPr>
          <w:rFonts w:hint="eastAsia" w:ascii="仿宋_GB2312" w:hAnsi="仿宋_GB2312" w:eastAsia="仿宋_GB2312" w:cs="仿宋_GB2312"/>
        </w:rPr>
        <w:t>重点发展目录，建立招商目标企业库，每年调整一次。在招商目标上主要</w:t>
      </w:r>
      <w:r>
        <w:rPr>
          <w:rFonts w:hint="eastAsia" w:ascii="仿宋_GB2312" w:hAnsi="仿宋_GB2312" w:eastAsia="仿宋_GB2312" w:cs="仿宋_GB2312"/>
          <w:lang w:val="en-US" w:eastAsia="zh-CN"/>
        </w:rPr>
        <w:t>瞄准</w:t>
      </w:r>
      <w:r>
        <w:rPr>
          <w:rFonts w:hint="eastAsia" w:ascii="仿宋_GB2312" w:hAnsi="仿宋_GB2312" w:eastAsia="仿宋_GB2312" w:cs="仿宋_GB2312"/>
        </w:rPr>
        <w:t>新型钢铁材料、新型铝镁合金材料、新型有色金属材料、新型稀土功能材料、前沿</w:t>
      </w:r>
      <w:r>
        <w:rPr>
          <w:rFonts w:hint="eastAsia" w:ascii="仿宋_GB2312" w:hAnsi="仿宋_GB2312" w:eastAsia="仿宋_GB2312" w:cs="仿宋_GB2312"/>
          <w:lang w:val="en-US" w:eastAsia="zh-CN"/>
        </w:rPr>
        <w:t>新</w:t>
      </w:r>
      <w:r>
        <w:rPr>
          <w:rFonts w:hint="eastAsia" w:ascii="仿宋_GB2312" w:hAnsi="仿宋_GB2312" w:eastAsia="仿宋_GB2312" w:cs="仿宋_GB2312"/>
        </w:rPr>
        <w:t>材料</w:t>
      </w:r>
      <w:r>
        <w:rPr>
          <w:rFonts w:hint="eastAsia" w:ascii="仿宋_GB2312" w:hAnsi="仿宋_GB2312" w:eastAsia="仿宋_GB2312" w:cs="仿宋_GB2312"/>
          <w:lang w:val="en-US" w:eastAsia="zh-CN"/>
        </w:rPr>
        <w:t>等领域的知名企业，重点加强对核心和关键产业环节企业的引进和发展</w:t>
      </w:r>
      <w:r>
        <w:rPr>
          <w:rFonts w:hint="eastAsia" w:ascii="仿宋_GB2312" w:hAnsi="仿宋_GB2312" w:eastAsia="仿宋_GB2312" w:cs="仿宋_GB2312"/>
        </w:rPr>
        <w:t>。</w:t>
      </w:r>
    </w:p>
    <w:p w14:paraId="26A55B65">
      <w:pPr>
        <w:pStyle w:val="5"/>
        <w:pageBreakBefore w:val="0"/>
        <w:widowControl w:val="0"/>
        <w:numPr>
          <w:ilvl w:val="2"/>
          <w:numId w:val="0"/>
        </w:numPr>
        <w:kinsoku/>
        <w:wordWrap/>
        <w:overflowPunct/>
        <w:topLinePunct w:val="0"/>
        <w:autoSpaceDE/>
        <w:autoSpaceDN/>
        <w:bidi w:val="0"/>
        <w:adjustRightInd/>
        <w:snapToGrid/>
        <w:spacing w:line="630" w:lineRule="exact"/>
        <w:ind w:leftChars="0"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实施靶向招商</w:t>
      </w:r>
    </w:p>
    <w:p w14:paraId="61F223EB">
      <w:pPr>
        <w:pageBreakBefore w:val="0"/>
        <w:widowControl w:val="0"/>
        <w:kinsoku/>
        <w:wordWrap/>
        <w:overflowPunct/>
        <w:topLinePunct w:val="0"/>
        <w:autoSpaceDE/>
        <w:autoSpaceDN/>
        <w:bidi w:val="0"/>
        <w:adjustRightInd/>
        <w:snapToGrid/>
        <w:spacing w:line="63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完善招商引资奖励办法，不断拓展多层次的招商网络，创新招商引资方式，实施靶向招商。</w:t>
      </w:r>
    </w:p>
    <w:p w14:paraId="76EC2B07">
      <w:pPr>
        <w:pageBreakBefore w:val="0"/>
        <w:widowControl w:val="0"/>
        <w:kinsoku/>
        <w:wordWrap/>
        <w:overflowPunct/>
        <w:topLinePunct w:val="0"/>
        <w:autoSpaceDE/>
        <w:autoSpaceDN/>
        <w:bidi w:val="0"/>
        <w:adjustRightInd/>
        <w:snapToGrid/>
        <w:spacing w:line="63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b/>
          <w:bCs/>
        </w:rPr>
        <w:t>积极走出去。</w:t>
      </w:r>
      <w:r>
        <w:rPr>
          <w:rFonts w:hint="eastAsia" w:ascii="仿宋_GB2312" w:hAnsi="仿宋_GB2312" w:eastAsia="仿宋_GB2312" w:cs="仿宋_GB2312"/>
        </w:rPr>
        <w:t>以产业链招商，行业协会、中介机构合作招商，产业基金招商为重点，开展全方位、多渠道产业招商活动。利用中国国际新材料产业博览会</w:t>
      </w:r>
      <w:r>
        <w:rPr>
          <w:rFonts w:hint="eastAsia" w:ascii="仿宋_GB2312" w:hAnsi="仿宋_GB2312" w:eastAsia="仿宋_GB2312" w:cs="仿宋_GB2312"/>
          <w:lang w:eastAsia="zh-CN"/>
        </w:rPr>
        <w:t>、中国新材料产业发展大会、中国国际工博会、深圳国际新材料科技创新博览会、中国半导体材料未来发展论坛</w:t>
      </w:r>
      <w:r>
        <w:rPr>
          <w:rFonts w:hint="eastAsia" w:ascii="仿宋_GB2312" w:hAnsi="仿宋_GB2312" w:eastAsia="仿宋_GB2312" w:cs="仿宋_GB2312"/>
        </w:rPr>
        <w:t>等平台，大力推介运城</w:t>
      </w:r>
      <w:r>
        <w:rPr>
          <w:rFonts w:hint="eastAsia" w:ascii="仿宋_GB2312" w:hAnsi="仿宋_GB2312" w:eastAsia="仿宋_GB2312" w:cs="仿宋_GB2312"/>
          <w:lang w:val="en-US" w:eastAsia="zh-CN"/>
        </w:rPr>
        <w:t>新材料产业</w:t>
      </w:r>
      <w:r>
        <w:rPr>
          <w:rFonts w:hint="eastAsia" w:ascii="仿宋_GB2312" w:hAnsi="仿宋_GB2312" w:eastAsia="仿宋_GB2312" w:cs="仿宋_GB2312"/>
        </w:rPr>
        <w:t>基地投资环境。到</w:t>
      </w:r>
      <w:r>
        <w:rPr>
          <w:rFonts w:hint="eastAsia" w:ascii="仿宋_GB2312" w:hAnsi="仿宋_GB2312" w:eastAsia="仿宋_GB2312" w:cs="仿宋_GB2312"/>
          <w:lang w:val="en-US" w:eastAsia="zh-CN"/>
        </w:rPr>
        <w:t>新材料产业</w:t>
      </w:r>
      <w:r>
        <w:rPr>
          <w:rFonts w:hint="eastAsia" w:ascii="仿宋_GB2312" w:hAnsi="仿宋_GB2312" w:eastAsia="仿宋_GB2312" w:cs="仿宋_GB2312"/>
        </w:rPr>
        <w:t>发达的地区考察学习，开展招商活动。采取驻点招商的方式，加强对重点项目和知名公司高层的联系沟通。</w:t>
      </w:r>
    </w:p>
    <w:p w14:paraId="5736B6D1">
      <w:pPr>
        <w:pageBreakBefore w:val="0"/>
        <w:widowControl w:val="0"/>
        <w:kinsoku/>
        <w:wordWrap/>
        <w:overflowPunct/>
        <w:topLinePunct w:val="0"/>
        <w:autoSpaceDE/>
        <w:autoSpaceDN/>
        <w:bidi w:val="0"/>
        <w:adjustRightInd/>
        <w:snapToGrid/>
        <w:spacing w:line="63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b/>
          <w:bCs/>
        </w:rPr>
        <w:t>主动请进来。</w:t>
      </w:r>
      <w:r>
        <w:rPr>
          <w:rFonts w:hint="eastAsia" w:ascii="仿宋_GB2312" w:hAnsi="仿宋_GB2312" w:eastAsia="仿宋_GB2312" w:cs="仿宋_GB2312"/>
        </w:rPr>
        <w:t>在外出广泛联络、对接重点客商的基础上，主动邀请国内外知名企业来运城参加新</w:t>
      </w:r>
      <w:r>
        <w:rPr>
          <w:rFonts w:hint="eastAsia" w:ascii="仿宋_GB2312" w:hAnsi="仿宋_GB2312" w:eastAsia="仿宋_GB2312" w:cs="仿宋_GB2312"/>
          <w:lang w:val="en-US" w:eastAsia="zh-CN"/>
        </w:rPr>
        <w:t>材料产业</w:t>
      </w:r>
      <w:r>
        <w:rPr>
          <w:rFonts w:hint="eastAsia" w:ascii="仿宋_GB2312" w:hAnsi="仿宋_GB2312" w:eastAsia="仿宋_GB2312" w:cs="仿宋_GB2312"/>
        </w:rPr>
        <w:t>招商大会。立足产业基础，发挥比较优势，吸引国内外知名企业开展多方式合资合作，推动重大合作项目落地，借助国内外优秀企业技术、资金、人才、市场等优势，补足产业链缺失环节。</w:t>
      </w:r>
    </w:p>
    <w:p w14:paraId="7CACD53B">
      <w:pPr>
        <w:pStyle w:val="5"/>
        <w:pageBreakBefore w:val="0"/>
        <w:widowControl w:val="0"/>
        <w:numPr>
          <w:ilvl w:val="2"/>
          <w:numId w:val="0"/>
        </w:numPr>
        <w:kinsoku/>
        <w:wordWrap/>
        <w:overflowPunct/>
        <w:topLinePunct w:val="0"/>
        <w:autoSpaceDE/>
        <w:autoSpaceDN/>
        <w:bidi w:val="0"/>
        <w:adjustRightInd/>
        <w:snapToGrid/>
        <w:spacing w:line="630" w:lineRule="exact"/>
        <w:ind w:leftChars="0"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3、</w:t>
      </w:r>
      <w:r>
        <w:rPr>
          <w:rFonts w:hint="eastAsia" w:ascii="仿宋_GB2312" w:hAnsi="仿宋_GB2312" w:eastAsia="仿宋_GB2312" w:cs="仿宋_GB2312"/>
        </w:rPr>
        <w:t>落实招商政策</w:t>
      </w:r>
    </w:p>
    <w:p w14:paraId="2672A8A1">
      <w:pPr>
        <w:pageBreakBefore w:val="0"/>
        <w:widowControl w:val="0"/>
        <w:kinsoku/>
        <w:wordWrap/>
        <w:overflowPunct/>
        <w:topLinePunct w:val="0"/>
        <w:autoSpaceDE/>
        <w:autoSpaceDN/>
        <w:bidi w:val="0"/>
        <w:adjustRightInd/>
        <w:snapToGrid/>
        <w:spacing w:line="63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建立重点项目跟踪、“保姆式”代办和“一对一”服务机制，对重大项目采取“一事一议”、“一企一策”办法，加大扶持力度。对新引进的</w:t>
      </w:r>
      <w:r>
        <w:rPr>
          <w:rFonts w:hint="eastAsia" w:ascii="仿宋_GB2312" w:hAnsi="仿宋_GB2312" w:eastAsia="仿宋_GB2312" w:cs="仿宋_GB2312"/>
          <w:lang w:val="en-US" w:eastAsia="zh-CN"/>
        </w:rPr>
        <w:t>新材料</w:t>
      </w:r>
      <w:r>
        <w:rPr>
          <w:rFonts w:hint="eastAsia" w:ascii="仿宋_GB2312" w:hAnsi="仿宋_GB2312" w:eastAsia="仿宋_GB2312" w:cs="仿宋_GB2312"/>
        </w:rPr>
        <w:t>产业项目、本地重点企业兼并收购国内外</w:t>
      </w:r>
      <w:r>
        <w:rPr>
          <w:rFonts w:hint="eastAsia" w:ascii="仿宋_GB2312" w:hAnsi="仿宋_GB2312" w:eastAsia="仿宋_GB2312" w:cs="仿宋_GB2312"/>
          <w:lang w:val="en-US" w:eastAsia="zh-CN"/>
        </w:rPr>
        <w:t>产业链</w:t>
      </w:r>
      <w:r>
        <w:rPr>
          <w:rFonts w:hint="eastAsia" w:ascii="仿宋_GB2312" w:hAnsi="仿宋_GB2312" w:eastAsia="仿宋_GB2312" w:cs="仿宋_GB2312"/>
        </w:rPr>
        <w:t>关键</w:t>
      </w:r>
      <w:r>
        <w:rPr>
          <w:rFonts w:hint="eastAsia" w:ascii="仿宋_GB2312" w:hAnsi="仿宋_GB2312" w:eastAsia="仿宋_GB2312" w:cs="仿宋_GB2312"/>
          <w:lang w:val="en-US" w:eastAsia="zh-CN"/>
        </w:rPr>
        <w:t>环节</w:t>
      </w:r>
      <w:r>
        <w:rPr>
          <w:rFonts w:hint="eastAsia" w:ascii="仿宋_GB2312" w:hAnsi="仿宋_GB2312" w:eastAsia="仿宋_GB2312" w:cs="仿宋_GB2312"/>
        </w:rPr>
        <w:t>企业并迁入运城的项目、以及对引进新</w:t>
      </w:r>
      <w:r>
        <w:rPr>
          <w:rFonts w:hint="eastAsia" w:ascii="仿宋_GB2312" w:hAnsi="仿宋_GB2312" w:eastAsia="仿宋_GB2312" w:cs="仿宋_GB2312"/>
          <w:lang w:val="en-US" w:eastAsia="zh-CN"/>
        </w:rPr>
        <w:t>材料</w:t>
      </w:r>
      <w:r>
        <w:rPr>
          <w:rFonts w:hint="eastAsia" w:ascii="仿宋_GB2312" w:hAnsi="仿宋_GB2312" w:eastAsia="仿宋_GB2312" w:cs="仿宋_GB2312"/>
        </w:rPr>
        <w:t>产业项目的单位或个人，按照相应政策落实补助或奖励。对于引进的项目，在立项、规划、用地报批、土地出让价格等方面按相应政策落实支持。</w:t>
      </w:r>
    </w:p>
    <w:p w14:paraId="56C07C3F">
      <w:pPr>
        <w:pStyle w:val="5"/>
        <w:pageBreakBefore w:val="0"/>
        <w:widowControl w:val="0"/>
        <w:numPr>
          <w:ilvl w:val="2"/>
          <w:numId w:val="0"/>
        </w:numPr>
        <w:kinsoku/>
        <w:wordWrap/>
        <w:overflowPunct/>
        <w:topLinePunct w:val="0"/>
        <w:autoSpaceDE/>
        <w:autoSpaceDN/>
        <w:bidi w:val="0"/>
        <w:adjustRightInd/>
        <w:snapToGrid/>
        <w:spacing w:line="630" w:lineRule="exact"/>
        <w:ind w:leftChars="0" w:firstLine="643" w:firstLineChars="200"/>
        <w:textAlignment w:val="auto"/>
        <w:rPr>
          <w:rFonts w:hint="eastAsia" w:ascii="仿宋_GB2312" w:hAnsi="仿宋_GB2312" w:eastAsia="仿宋_GB2312" w:cs="仿宋_GB2312"/>
        </w:rPr>
      </w:pPr>
      <w:bookmarkStart w:id="40" w:name="_Toc26728"/>
      <w:r>
        <w:rPr>
          <w:rFonts w:hint="eastAsia" w:ascii="仿宋_GB2312" w:hAnsi="仿宋_GB2312" w:eastAsia="仿宋_GB2312" w:cs="仿宋_GB2312"/>
          <w:lang w:eastAsia="zh-CN"/>
        </w:rPr>
        <w:t>4</w:t>
      </w:r>
      <w:r>
        <w:rPr>
          <w:rFonts w:hint="eastAsia" w:ascii="仿宋_GB2312" w:hAnsi="仿宋_GB2312" w:eastAsia="仿宋_GB2312" w:cs="仿宋_GB2312"/>
          <w:lang w:val="en-US" w:eastAsia="zh-CN"/>
        </w:rPr>
        <w:t>、</w:t>
      </w:r>
      <w:r>
        <w:rPr>
          <w:rFonts w:hint="eastAsia" w:ascii="仿宋_GB2312" w:hAnsi="仿宋_GB2312" w:eastAsia="仿宋_GB2312" w:cs="仿宋_GB2312"/>
        </w:rPr>
        <w:t>引导产学研合作</w:t>
      </w:r>
    </w:p>
    <w:p w14:paraId="437E92E0">
      <w:pPr>
        <w:pageBreakBefore w:val="0"/>
        <w:widowControl w:val="0"/>
        <w:kinsoku/>
        <w:wordWrap/>
        <w:overflowPunct/>
        <w:topLinePunct w:val="0"/>
        <w:autoSpaceDE/>
        <w:autoSpaceDN/>
        <w:bidi w:val="0"/>
        <w:adjustRightInd/>
        <w:snapToGrid/>
        <w:spacing w:line="630" w:lineRule="exact"/>
        <w:ind w:firstLine="640"/>
        <w:textAlignment w:val="auto"/>
        <w:rPr>
          <w:rFonts w:hint="eastAsia" w:ascii="仿宋_GB2312" w:hAnsi="仿宋_GB2312" w:eastAsia="仿宋_GB2312" w:cs="仿宋_GB2312"/>
          <w:szCs w:val="32"/>
        </w:rPr>
      </w:pPr>
      <w:r>
        <w:rPr>
          <w:rFonts w:hint="eastAsia" w:ascii="仿宋_GB2312" w:hAnsi="仿宋_GB2312" w:eastAsia="仿宋_GB2312" w:cs="仿宋_GB2312"/>
        </w:rPr>
        <w:t>依托运城科技大市场，扶持引导重点企业与国内知名高校、科研机构开展产学研合作，及时掌握行业关键技术，加快新产品、新技术应用。积极支持重点企业申报高新技术企业、省级重点实验室、省级工程（技术）研究中心、省级企业技术中心，市财政按相关规定给予奖补。鼓励重点企业建立院士工作站、博士工作站、硕士工作站，提升企业技术创新能力。支持重点企业以无偿或有偿方式对外开放研发平台，加快推进科研设施与仪器向用户开放。鼓励重点企业设立独立经营的产业技术研究院等新型研发机构，在政府项目承担、职称评审、人才引进、建设用地、投融资方面可享受国有科研机构的相应政策。</w:t>
      </w:r>
    </w:p>
    <w:p w14:paraId="5B36BB0E">
      <w:pPr>
        <w:pStyle w:val="4"/>
        <w:keepNext/>
        <w:keepLines/>
        <w:pageBreakBefore w:val="0"/>
        <w:widowControl w:val="0"/>
        <w:kinsoku/>
        <w:wordWrap/>
        <w:overflowPunct/>
        <w:topLinePunct w:val="0"/>
        <w:autoSpaceDE/>
        <w:autoSpaceDN/>
        <w:bidi w:val="0"/>
        <w:adjustRightInd/>
        <w:snapToGrid/>
        <w:spacing w:before="0" w:after="0" w:line="630" w:lineRule="exact"/>
        <w:textAlignment w:val="auto"/>
        <w:rPr>
          <w:rFonts w:hint="eastAsia" w:ascii="楷体_GB2312" w:hAnsi="楷体_GB2312" w:eastAsia="楷体_GB2312" w:cs="楷体_GB2312"/>
          <w:b w:val="0"/>
          <w:bCs w:val="0"/>
        </w:rPr>
      </w:pPr>
      <w:bookmarkStart w:id="41" w:name="_Toc24993"/>
      <w:r>
        <w:rPr>
          <w:rFonts w:hint="eastAsia" w:ascii="楷体_GB2312" w:hAnsi="楷体_GB2312" w:eastAsia="楷体_GB2312" w:cs="楷体_GB2312"/>
          <w:b w:val="0"/>
          <w:bCs w:val="0"/>
        </w:rPr>
        <w:t>强化人才队伍培养</w:t>
      </w:r>
      <w:bookmarkEnd w:id="40"/>
      <w:bookmarkEnd w:id="41"/>
    </w:p>
    <w:p w14:paraId="1EBB1EB5">
      <w:pPr>
        <w:pageBreakBefore w:val="0"/>
        <w:widowControl w:val="0"/>
        <w:kinsoku/>
        <w:wordWrap/>
        <w:overflowPunct/>
        <w:topLinePunct w:val="0"/>
        <w:autoSpaceDE/>
        <w:autoSpaceDN/>
        <w:bidi w:val="0"/>
        <w:adjustRightInd/>
        <w:snapToGrid/>
        <w:spacing w:line="63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落实《运城市引进高端人才暂行办法》，支持符合条件的人才优先享受相关经费资助、支持奖励、住房保障、子女入学等方面的政策，大力培养、引进新</w:t>
      </w:r>
      <w:r>
        <w:rPr>
          <w:rFonts w:hint="eastAsia" w:ascii="仿宋_GB2312" w:hAnsi="仿宋_GB2312" w:eastAsia="仿宋_GB2312" w:cs="仿宋_GB2312"/>
          <w:lang w:val="en-US" w:eastAsia="zh-CN"/>
        </w:rPr>
        <w:t>材料产业</w:t>
      </w:r>
      <w:r>
        <w:rPr>
          <w:rFonts w:hint="eastAsia" w:ascii="仿宋_GB2312" w:hAnsi="仿宋_GB2312" w:eastAsia="仿宋_GB2312" w:cs="仿宋_GB2312"/>
        </w:rPr>
        <w:t>领军人才和团队，加快壮大专业技术人员队伍。</w:t>
      </w:r>
    </w:p>
    <w:p w14:paraId="37859A97">
      <w:pPr>
        <w:pStyle w:val="5"/>
        <w:pageBreakBefore w:val="0"/>
        <w:widowControl w:val="0"/>
        <w:numPr>
          <w:ilvl w:val="2"/>
          <w:numId w:val="0"/>
        </w:numPr>
        <w:kinsoku/>
        <w:wordWrap/>
        <w:overflowPunct/>
        <w:topLinePunct w:val="0"/>
        <w:autoSpaceDE/>
        <w:autoSpaceDN/>
        <w:bidi w:val="0"/>
        <w:adjustRightInd/>
        <w:snapToGrid/>
        <w:spacing w:line="630" w:lineRule="exact"/>
        <w:ind w:leftChars="0"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建立人才信息库</w:t>
      </w:r>
    </w:p>
    <w:p w14:paraId="40B98858">
      <w:pPr>
        <w:pageBreakBefore w:val="0"/>
        <w:widowControl w:val="0"/>
        <w:kinsoku/>
        <w:wordWrap/>
        <w:overflowPunct/>
        <w:topLinePunct w:val="0"/>
        <w:autoSpaceDE/>
        <w:autoSpaceDN/>
        <w:bidi w:val="0"/>
        <w:adjustRightInd/>
        <w:snapToGrid/>
        <w:spacing w:line="63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引进各类人才专业服务机构，建立新</w:t>
      </w:r>
      <w:r>
        <w:rPr>
          <w:rFonts w:hint="eastAsia" w:ascii="仿宋_GB2312" w:hAnsi="仿宋_GB2312" w:eastAsia="仿宋_GB2312" w:cs="仿宋_GB2312"/>
          <w:lang w:val="en-US" w:eastAsia="zh-CN"/>
        </w:rPr>
        <w:t>材料</w:t>
      </w:r>
      <w:r>
        <w:rPr>
          <w:rFonts w:hint="eastAsia" w:ascii="仿宋_GB2312" w:hAnsi="仿宋_GB2312" w:eastAsia="仿宋_GB2312" w:cs="仿宋_GB2312"/>
        </w:rPr>
        <w:t>产业人才信息基础数据库、人才供需信息服务平台，每年进行调整，为新</w:t>
      </w:r>
      <w:r>
        <w:rPr>
          <w:rFonts w:hint="eastAsia" w:ascii="仿宋_GB2312" w:hAnsi="仿宋_GB2312" w:eastAsia="仿宋_GB2312" w:cs="仿宋_GB2312"/>
          <w:lang w:val="en-US" w:eastAsia="zh-CN"/>
        </w:rPr>
        <w:t>材料</w:t>
      </w:r>
      <w:r>
        <w:rPr>
          <w:rFonts w:hint="eastAsia" w:ascii="仿宋_GB2312" w:hAnsi="仿宋_GB2312" w:eastAsia="仿宋_GB2312" w:cs="仿宋_GB2312"/>
        </w:rPr>
        <w:t>产业人才引进和培育提供支持。</w:t>
      </w:r>
    </w:p>
    <w:p w14:paraId="40939F50">
      <w:pPr>
        <w:pStyle w:val="5"/>
        <w:pageBreakBefore w:val="0"/>
        <w:widowControl w:val="0"/>
        <w:numPr>
          <w:ilvl w:val="2"/>
          <w:numId w:val="0"/>
        </w:numPr>
        <w:kinsoku/>
        <w:wordWrap/>
        <w:overflowPunct/>
        <w:topLinePunct w:val="0"/>
        <w:autoSpaceDE/>
        <w:autoSpaceDN/>
        <w:bidi w:val="0"/>
        <w:adjustRightInd/>
        <w:snapToGrid/>
        <w:spacing w:line="630" w:lineRule="exact"/>
        <w:ind w:leftChars="0"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打造技术技能人才队伍</w:t>
      </w:r>
    </w:p>
    <w:p w14:paraId="006D5EA1">
      <w:pPr>
        <w:pageBreakBefore w:val="0"/>
        <w:widowControl w:val="0"/>
        <w:kinsoku/>
        <w:wordWrap/>
        <w:overflowPunct/>
        <w:topLinePunct w:val="0"/>
        <w:autoSpaceDE/>
        <w:autoSpaceDN/>
        <w:bidi w:val="0"/>
        <w:adjustRightInd/>
        <w:snapToGrid/>
        <w:spacing w:line="63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支持大专院校、职业技术院校与企业开展“订单式”人才培养，建立公共实训基地，逐步形成一支门类齐全、技艺精湛的技术技能人才队伍。鼓励重点企业独立创办或与教育机构合作创办人才培养机构，加大产学一体化发展力度。</w:t>
      </w:r>
    </w:p>
    <w:p w14:paraId="0E93BDA6">
      <w:pPr>
        <w:pStyle w:val="4"/>
        <w:keepNext/>
        <w:keepLines/>
        <w:pageBreakBefore w:val="0"/>
        <w:widowControl w:val="0"/>
        <w:kinsoku/>
        <w:wordWrap/>
        <w:overflowPunct/>
        <w:topLinePunct w:val="0"/>
        <w:autoSpaceDE/>
        <w:autoSpaceDN/>
        <w:bidi w:val="0"/>
        <w:adjustRightInd/>
        <w:snapToGrid/>
        <w:spacing w:before="0" w:after="0" w:line="630" w:lineRule="exact"/>
        <w:textAlignment w:val="auto"/>
        <w:rPr>
          <w:rFonts w:hint="eastAsia" w:ascii="楷体_GB2312" w:hAnsi="楷体_GB2312" w:eastAsia="楷体_GB2312" w:cs="楷体_GB2312"/>
          <w:b w:val="0"/>
          <w:bCs w:val="0"/>
        </w:rPr>
      </w:pPr>
      <w:bookmarkStart w:id="42" w:name="_Toc1439"/>
      <w:bookmarkStart w:id="43" w:name="_Toc29174"/>
      <w:r>
        <w:rPr>
          <w:rFonts w:hint="eastAsia" w:ascii="楷体_GB2312" w:hAnsi="楷体_GB2312" w:eastAsia="楷体_GB2312" w:cs="楷体_GB2312"/>
          <w:b w:val="0"/>
          <w:bCs w:val="0"/>
        </w:rPr>
        <w:t>优化营商环境建设</w:t>
      </w:r>
      <w:bookmarkEnd w:id="42"/>
      <w:bookmarkEnd w:id="43"/>
    </w:p>
    <w:p w14:paraId="0BFAF333">
      <w:pPr>
        <w:pageBreakBefore w:val="0"/>
        <w:widowControl w:val="0"/>
        <w:kinsoku/>
        <w:wordWrap/>
        <w:overflowPunct/>
        <w:topLinePunct w:val="0"/>
        <w:autoSpaceDE/>
        <w:autoSpaceDN/>
        <w:bidi w:val="0"/>
        <w:adjustRightInd/>
        <w:snapToGrid/>
        <w:spacing w:line="63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以开展机关干部入企服务常态化、在建重点工程项目无障碍施工、化解企业担保链风险等“1+9”专项行动为突破口，</w:t>
      </w:r>
      <w:bookmarkStart w:id="44" w:name="_Hlk532593690"/>
      <w:r>
        <w:rPr>
          <w:rFonts w:hint="eastAsia" w:ascii="仿宋_GB2312" w:hAnsi="仿宋_GB2312" w:eastAsia="仿宋_GB2312" w:cs="仿宋_GB2312"/>
        </w:rPr>
        <w:t>全面打造“六最”营商环境</w:t>
      </w:r>
      <w:bookmarkEnd w:id="44"/>
      <w:r>
        <w:rPr>
          <w:rFonts w:hint="eastAsia" w:ascii="仿宋_GB2312" w:hAnsi="仿宋_GB2312" w:eastAsia="仿宋_GB2312" w:cs="仿宋_GB2312"/>
        </w:rPr>
        <w:t>。成立重点企业包联小组，定期深入企业，了解企业生产经营状况和项目建设情况，积极帮助企业解决困难问题，开展一对一帮扶工作。建立快速服务通道，实行一企一策，急事急办、特事特办，提供优质高效服务。</w:t>
      </w:r>
    </w:p>
    <w:p w14:paraId="7EA0C436">
      <w:pPr>
        <w:pStyle w:val="4"/>
        <w:keepNext/>
        <w:keepLines/>
        <w:pageBreakBefore w:val="0"/>
        <w:widowControl w:val="0"/>
        <w:kinsoku/>
        <w:wordWrap/>
        <w:overflowPunct/>
        <w:topLinePunct w:val="0"/>
        <w:autoSpaceDE/>
        <w:autoSpaceDN/>
        <w:bidi w:val="0"/>
        <w:adjustRightInd/>
        <w:snapToGrid/>
        <w:spacing w:before="0" w:after="0" w:line="630" w:lineRule="exact"/>
        <w:textAlignment w:val="auto"/>
        <w:rPr>
          <w:rFonts w:hint="eastAsia" w:ascii="楷体_GB2312" w:hAnsi="楷体_GB2312" w:eastAsia="楷体_GB2312" w:cs="楷体_GB2312"/>
          <w:b w:val="0"/>
          <w:bCs w:val="0"/>
        </w:rPr>
      </w:pPr>
      <w:bookmarkStart w:id="45" w:name="_Toc22332"/>
      <w:bookmarkStart w:id="46" w:name="_Toc17270"/>
      <w:r>
        <w:rPr>
          <w:rFonts w:hint="eastAsia" w:ascii="楷体_GB2312" w:hAnsi="楷体_GB2312" w:eastAsia="楷体_GB2312" w:cs="楷体_GB2312"/>
          <w:b w:val="0"/>
          <w:bCs w:val="0"/>
        </w:rPr>
        <w:t>提高技术创新支持</w:t>
      </w:r>
      <w:bookmarkEnd w:id="45"/>
      <w:bookmarkEnd w:id="46"/>
    </w:p>
    <w:p w14:paraId="67C18219">
      <w:pPr>
        <w:pStyle w:val="5"/>
        <w:pageBreakBefore w:val="0"/>
        <w:widowControl w:val="0"/>
        <w:numPr>
          <w:ilvl w:val="2"/>
          <w:numId w:val="0"/>
        </w:numPr>
        <w:kinsoku/>
        <w:wordWrap/>
        <w:overflowPunct/>
        <w:topLinePunct w:val="0"/>
        <w:autoSpaceDE/>
        <w:autoSpaceDN/>
        <w:bidi w:val="0"/>
        <w:adjustRightInd/>
        <w:snapToGrid/>
        <w:spacing w:line="630" w:lineRule="exact"/>
        <w:ind w:leftChars="0"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搭建公共技术服务平台</w:t>
      </w:r>
    </w:p>
    <w:p w14:paraId="67996680">
      <w:pPr>
        <w:pageBreakBefore w:val="0"/>
        <w:widowControl w:val="0"/>
        <w:kinsoku/>
        <w:wordWrap/>
        <w:overflowPunct/>
        <w:topLinePunct w:val="0"/>
        <w:autoSpaceDE/>
        <w:autoSpaceDN/>
        <w:bidi w:val="0"/>
        <w:adjustRightInd/>
        <w:snapToGrid/>
        <w:spacing w:line="630" w:lineRule="exact"/>
        <w:ind w:firstLine="640"/>
        <w:textAlignment w:val="auto"/>
        <w:rPr>
          <w:rFonts w:hint="eastAsia" w:ascii="仿宋_GB2312" w:hAnsi="仿宋_GB2312" w:eastAsia="仿宋_GB2312" w:cs="仿宋_GB2312"/>
          <w:szCs w:val="32"/>
        </w:rPr>
      </w:pPr>
      <w:r>
        <w:rPr>
          <w:rFonts w:hint="eastAsia" w:ascii="仿宋_GB2312" w:hAnsi="仿宋_GB2312" w:eastAsia="仿宋_GB2312" w:cs="仿宋_GB2312"/>
        </w:rPr>
        <w:t>通过政府支持引导，以重点骨干企业为建设主体，引进第三方专业机构进行市场化运作，建设线上线下相结合的产业公共技术服务平台，提供检验检测、产品中试、设备共享、技术交易、金融服务、政策信息等一站式服务，打造成为立足运城、辐射全省的新</w:t>
      </w:r>
      <w:r>
        <w:rPr>
          <w:rFonts w:hint="eastAsia" w:ascii="仿宋_GB2312" w:hAnsi="仿宋_GB2312" w:eastAsia="仿宋_GB2312" w:cs="仿宋_GB2312"/>
          <w:lang w:val="en-US" w:eastAsia="zh-CN"/>
        </w:rPr>
        <w:t>材料</w:t>
      </w:r>
      <w:r>
        <w:rPr>
          <w:rFonts w:hint="eastAsia" w:ascii="仿宋_GB2312" w:hAnsi="仿宋_GB2312" w:eastAsia="仿宋_GB2312" w:cs="仿宋_GB2312"/>
        </w:rPr>
        <w:t>公共技术服务平台。</w:t>
      </w:r>
    </w:p>
    <w:p w14:paraId="45427990">
      <w:pPr>
        <w:pStyle w:val="5"/>
        <w:pageBreakBefore w:val="0"/>
        <w:widowControl w:val="0"/>
        <w:numPr>
          <w:ilvl w:val="2"/>
          <w:numId w:val="0"/>
        </w:numPr>
        <w:kinsoku/>
        <w:wordWrap/>
        <w:overflowPunct/>
        <w:topLinePunct w:val="0"/>
        <w:autoSpaceDE/>
        <w:autoSpaceDN/>
        <w:bidi w:val="0"/>
        <w:adjustRightInd/>
        <w:snapToGrid/>
        <w:spacing w:line="630" w:lineRule="exact"/>
        <w:ind w:leftChars="0"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建设新</w:t>
      </w:r>
      <w:r>
        <w:rPr>
          <w:rFonts w:hint="eastAsia" w:ascii="仿宋_GB2312" w:hAnsi="仿宋_GB2312" w:eastAsia="仿宋_GB2312" w:cs="仿宋_GB2312"/>
          <w:lang w:val="en-US" w:eastAsia="zh-CN"/>
        </w:rPr>
        <w:t>材料</w:t>
      </w:r>
      <w:r>
        <w:rPr>
          <w:rFonts w:hint="eastAsia" w:ascii="仿宋_GB2312" w:hAnsi="仿宋_GB2312" w:eastAsia="仿宋_GB2312" w:cs="仿宋_GB2312"/>
        </w:rPr>
        <w:t>科技孵化器</w:t>
      </w:r>
    </w:p>
    <w:p w14:paraId="42E82F0B">
      <w:pPr>
        <w:pageBreakBefore w:val="0"/>
        <w:widowControl w:val="0"/>
        <w:kinsoku/>
        <w:wordWrap/>
        <w:overflowPunct/>
        <w:topLinePunct w:val="0"/>
        <w:autoSpaceDE/>
        <w:autoSpaceDN/>
        <w:bidi w:val="0"/>
        <w:adjustRightInd/>
        <w:snapToGrid/>
        <w:spacing w:line="630" w:lineRule="exact"/>
        <w:ind w:firstLine="645" w:firstLineChars="0"/>
        <w:textAlignment w:val="auto"/>
        <w:rPr>
          <w:rFonts w:hint="eastAsia" w:ascii="仿宋_GB2312" w:hAnsi="仿宋_GB2312" w:eastAsia="仿宋_GB2312" w:cs="仿宋_GB2312"/>
        </w:rPr>
      </w:pPr>
      <w:r>
        <w:rPr>
          <w:rFonts w:hint="eastAsia" w:ascii="仿宋_GB2312" w:hAnsi="仿宋_GB2312" w:eastAsia="仿宋_GB2312" w:cs="仿宋_GB2312"/>
        </w:rPr>
        <w:t>以中磁科技、中条山有色、中铝山西新材料、银光镁业、山西建龙骨干企业为依托，整合产业资源，积极对接知名高校、科研院所、大型企业研发机构、资本机构，采用“政府引导、市场化运作”模式，建设新</w:t>
      </w:r>
      <w:r>
        <w:rPr>
          <w:rFonts w:hint="eastAsia" w:ascii="仿宋_GB2312" w:hAnsi="仿宋_GB2312" w:eastAsia="仿宋_GB2312" w:cs="仿宋_GB2312"/>
          <w:lang w:val="en-US" w:eastAsia="zh-CN"/>
        </w:rPr>
        <w:t>材料</w:t>
      </w:r>
      <w:r>
        <w:rPr>
          <w:rFonts w:hint="eastAsia" w:ascii="仿宋_GB2312" w:hAnsi="仿宋_GB2312" w:eastAsia="仿宋_GB2312" w:cs="仿宋_GB2312"/>
        </w:rPr>
        <w:t>科技孵化器，成为运城新</w:t>
      </w:r>
      <w:r>
        <w:rPr>
          <w:rFonts w:hint="eastAsia" w:ascii="仿宋_GB2312" w:hAnsi="仿宋_GB2312" w:eastAsia="仿宋_GB2312" w:cs="仿宋_GB2312"/>
          <w:lang w:val="en-US" w:eastAsia="zh-CN"/>
        </w:rPr>
        <w:t>材料</w:t>
      </w:r>
      <w:r>
        <w:rPr>
          <w:rFonts w:hint="eastAsia" w:ascii="仿宋_GB2312" w:hAnsi="仿宋_GB2312" w:eastAsia="仿宋_GB2312" w:cs="仿宋_GB2312"/>
        </w:rPr>
        <w:t>产业转型升级的核心驱动力。</w:t>
      </w:r>
    </w:p>
    <w:p w14:paraId="4EE84EAA">
      <w:pPr>
        <w:pStyle w:val="4"/>
        <w:keepNext/>
        <w:keepLines/>
        <w:pageBreakBefore w:val="0"/>
        <w:widowControl w:val="0"/>
        <w:kinsoku/>
        <w:wordWrap/>
        <w:overflowPunct/>
        <w:topLinePunct w:val="0"/>
        <w:autoSpaceDE/>
        <w:autoSpaceDN/>
        <w:bidi w:val="0"/>
        <w:adjustRightInd/>
        <w:snapToGrid/>
        <w:spacing w:before="0" w:after="0" w:line="630" w:lineRule="exact"/>
        <w:textAlignment w:val="auto"/>
        <w:rPr>
          <w:rFonts w:hint="eastAsia" w:ascii="楷体_GB2312" w:hAnsi="楷体_GB2312" w:eastAsia="楷体_GB2312" w:cs="楷体_GB2312"/>
          <w:b w:val="0"/>
          <w:bCs w:val="0"/>
        </w:rPr>
      </w:pPr>
      <w:bookmarkStart w:id="47" w:name="_Toc21256"/>
      <w:bookmarkStart w:id="48" w:name="_Toc1100"/>
      <w:r>
        <w:rPr>
          <w:rFonts w:hint="eastAsia" w:ascii="楷体_GB2312" w:hAnsi="楷体_GB2312" w:eastAsia="楷体_GB2312" w:cs="楷体_GB2312"/>
          <w:b w:val="0"/>
          <w:bCs w:val="0"/>
          <w:lang w:val="en-US" w:eastAsia="zh-CN"/>
        </w:rPr>
        <w:t>加强</w:t>
      </w:r>
      <w:r>
        <w:rPr>
          <w:rFonts w:hint="eastAsia" w:ascii="楷体_GB2312" w:hAnsi="楷体_GB2312" w:eastAsia="楷体_GB2312" w:cs="楷体_GB2312"/>
          <w:b w:val="0"/>
          <w:bCs w:val="0"/>
        </w:rPr>
        <w:t>督查考核</w:t>
      </w:r>
      <w:bookmarkEnd w:id="47"/>
      <w:r>
        <w:rPr>
          <w:rFonts w:hint="eastAsia" w:ascii="楷体_GB2312" w:hAnsi="楷体_GB2312" w:eastAsia="楷体_GB2312" w:cs="楷体_GB2312"/>
          <w:b w:val="0"/>
          <w:bCs w:val="0"/>
          <w:lang w:val="en-US" w:eastAsia="zh-CN"/>
        </w:rPr>
        <w:t>力度</w:t>
      </w:r>
      <w:bookmarkEnd w:id="48"/>
    </w:p>
    <w:p w14:paraId="30BE6764">
      <w:pPr>
        <w:pageBreakBefore w:val="0"/>
        <w:widowControl w:val="0"/>
        <w:kinsoku/>
        <w:wordWrap/>
        <w:overflowPunct/>
        <w:topLinePunct w:val="0"/>
        <w:autoSpaceDE/>
        <w:autoSpaceDN/>
        <w:bidi w:val="0"/>
        <w:adjustRightInd/>
        <w:snapToGrid/>
        <w:spacing w:line="63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各县(市、区)、运城开发区要制定本辖区推动</w:t>
      </w:r>
      <w:r>
        <w:rPr>
          <w:rFonts w:hint="eastAsia" w:ascii="仿宋_GB2312" w:hAnsi="仿宋_GB2312" w:eastAsia="仿宋_GB2312" w:cs="仿宋_GB2312"/>
          <w:lang w:val="en-US" w:eastAsia="zh-CN"/>
        </w:rPr>
        <w:t>工业</w:t>
      </w:r>
      <w:r>
        <w:rPr>
          <w:rFonts w:hint="eastAsia" w:ascii="仿宋_GB2312" w:hAnsi="仿宋_GB2312" w:eastAsia="仿宋_GB2312" w:cs="仿宋_GB2312"/>
        </w:rPr>
        <w:t>高质量发展的行动计划，明确具体的目标任务、工作内容、工作措施、完成时限，确保各项工作落到实处、责任到人、见到实效。要加强对各县(市、区)、运城开发区工业高质量转型发展推进工作的检查督导，落实“13710”工作制度，对工作优秀的单位和个人，给予表彰鼓励；对工作不力的，公开通报批评，确保工作计划扎实推进、顺利实施、取得实效。同时应加速数据要素市场培育，推进公共数据开放共享，完善数据资源管理机制，优先推动政务数据与新产品研发生产企业汇聚联通，提升信用监管能力。建立分类分级分层创新考核指标体系，将各市企业研发机构组建情况、企业开展研发活动比重、企业研发投入强度等纳入考核加以推进。</w:t>
      </w:r>
    </w:p>
    <w:p w14:paraId="6A640766">
      <w:pPr>
        <w:pStyle w:val="2"/>
        <w:pageBreakBefore w:val="0"/>
        <w:widowControl w:val="0"/>
        <w:kinsoku/>
        <w:wordWrap/>
        <w:overflowPunct/>
        <w:topLinePunct w:val="0"/>
        <w:autoSpaceDE/>
        <w:autoSpaceDN/>
        <w:bidi w:val="0"/>
        <w:adjustRightInd/>
        <w:snapToGrid/>
        <w:spacing w:line="630" w:lineRule="exact"/>
        <w:textAlignment w:val="auto"/>
        <w:rPr>
          <w:rFonts w:hint="eastAsia" w:ascii="仿宋_GB2312" w:hAnsi="仿宋_GB2312" w:eastAsia="仿宋_GB2312" w:cs="仿宋_GB2312"/>
          <w:lang w:val="en-US" w:eastAsia="zh-CN"/>
        </w:rPr>
      </w:pPr>
    </w:p>
    <w:sectPr>
      <w:headerReference r:id="rId7" w:type="default"/>
      <w:footerReference r:id="rId8" w:type="default"/>
      <w:pgSz w:w="11906" w:h="16838"/>
      <w:pgMar w:top="1871" w:right="1587" w:bottom="1701" w:left="1587" w:header="851" w:footer="1247"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119F0">
    <w:pPr>
      <w:pStyle w:val="9"/>
      <w:jc w:val="center"/>
      <w:rPr>
        <w:rFonts w:ascii="仿宋" w:hAnsi="仿宋" w:eastAsia="仿宋"/>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55A57">
    <w:pPr>
      <w:pStyle w:val="9"/>
      <w:jc w:val="center"/>
      <w:rPr>
        <w:rFonts w:ascii="仿宋" w:hAnsi="仿宋" w:eastAsia="仿宋"/>
        <w:sz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13E2D3">
                          <w:pPr>
                            <w:pStyle w:val="9"/>
                            <w:jc w:val="center"/>
                          </w:pPr>
                          <w:sdt>
                            <w:sdtPr>
                              <w:id w:val="391781063"/>
                            </w:sdtPr>
                            <w:sdtEndPr>
                              <w:rPr>
                                <w:rFonts w:ascii="仿宋" w:hAnsi="仿宋" w:eastAsia="仿宋"/>
                                <w:sz w:val="24"/>
                              </w:rPr>
                            </w:sdtEndPr>
                            <w:sdtContent>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PAGE   \* MERGEFORMAT</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lang w:val="zh-CN"/>
                                </w:rPr>
                                <w:t>III</w:t>
                              </w:r>
                              <w:r>
                                <w:rPr>
                                  <w:rFonts w:hint="eastAsia" w:asciiTheme="minorEastAsia" w:hAnsiTheme="minorEastAsia" w:eastAsiaTheme="minorEastAsia" w:cstheme="minorEastAsia"/>
                                  <w:sz w:val="24"/>
                                </w:rPr>
                                <w:fldChar w:fldCharType="end"/>
                              </w:r>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313E2D3">
                    <w:pPr>
                      <w:pStyle w:val="9"/>
                      <w:jc w:val="center"/>
                    </w:pPr>
                    <w:sdt>
                      <w:sdtPr>
                        <w:id w:val="391781063"/>
                      </w:sdtPr>
                      <w:sdtEndPr>
                        <w:rPr>
                          <w:rFonts w:ascii="仿宋" w:hAnsi="仿宋" w:eastAsia="仿宋"/>
                          <w:sz w:val="24"/>
                        </w:rPr>
                      </w:sdtEndPr>
                      <w:sdtContent>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PAGE   \* MERGEFORMAT</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lang w:val="zh-CN"/>
                          </w:rPr>
                          <w:t>III</w:t>
                        </w:r>
                        <w:r>
                          <w:rPr>
                            <w:rFonts w:hint="eastAsia" w:asciiTheme="minorEastAsia" w:hAnsiTheme="minorEastAsia" w:eastAsiaTheme="minorEastAsia" w:cstheme="minorEastAsia"/>
                            <w:sz w:val="24"/>
                          </w:rPr>
                          <w:fldChar w:fldCharType="end"/>
                        </w:r>
                      </w:sdtContent>
                    </w:sdt>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E1688">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02A35">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465FA"/>
    <w:multiLevelType w:val="singleLevel"/>
    <w:tmpl w:val="824465FA"/>
    <w:lvl w:ilvl="0" w:tentative="0">
      <w:start w:val="1"/>
      <w:numFmt w:val="decimal"/>
      <w:suff w:val="nothing"/>
      <w:lvlText w:val="%1、"/>
      <w:lvlJc w:val="left"/>
    </w:lvl>
  </w:abstractNum>
  <w:abstractNum w:abstractNumId="1">
    <w:nsid w:val="AE7ADB2A"/>
    <w:multiLevelType w:val="singleLevel"/>
    <w:tmpl w:val="AE7ADB2A"/>
    <w:lvl w:ilvl="0" w:tentative="0">
      <w:start w:val="2"/>
      <w:numFmt w:val="decimal"/>
      <w:suff w:val="nothing"/>
      <w:lvlText w:val="%1、"/>
      <w:lvlJc w:val="left"/>
    </w:lvl>
  </w:abstractNum>
  <w:abstractNum w:abstractNumId="2">
    <w:nsid w:val="508532D6"/>
    <w:multiLevelType w:val="multilevel"/>
    <w:tmpl w:val="508532D6"/>
    <w:lvl w:ilvl="0" w:tentative="0">
      <w:start w:val="1"/>
      <w:numFmt w:val="chineseCountingThousand"/>
      <w:pStyle w:val="3"/>
      <w:suff w:val="nothing"/>
      <w:lvlText w:val="%1、"/>
      <w:lvlJc w:val="left"/>
      <w:pPr>
        <w:ind w:left="0" w:firstLine="641"/>
      </w:pPr>
      <w:rPr>
        <w:rFonts w:hint="eastAsia"/>
      </w:rPr>
    </w:lvl>
    <w:lvl w:ilvl="1" w:tentative="0">
      <w:start w:val="1"/>
      <w:numFmt w:val="chineseCountingThousand"/>
      <w:pStyle w:val="4"/>
      <w:suff w:val="nothing"/>
      <w:lvlText w:val="（%2）"/>
      <w:lvlJc w:val="left"/>
      <w:pPr>
        <w:ind w:left="0" w:firstLine="482"/>
      </w:pPr>
      <w:rPr>
        <w:rFonts w:hint="eastAsia"/>
      </w:rPr>
    </w:lvl>
    <w:lvl w:ilvl="2" w:tentative="0">
      <w:start w:val="1"/>
      <w:numFmt w:val="decimal"/>
      <w:pStyle w:val="5"/>
      <w:suff w:val="space"/>
      <w:lvlText w:val="%3."/>
      <w:lvlJc w:val="left"/>
      <w:pPr>
        <w:ind w:left="0" w:firstLine="641"/>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
    <w:nsid w:val="584CE9C2"/>
    <w:multiLevelType w:val="singleLevel"/>
    <w:tmpl w:val="584CE9C2"/>
    <w:lvl w:ilvl="0" w:tentative="0">
      <w:start w:val="1"/>
      <w:numFmt w:val="decimal"/>
      <w:suff w:val="nothing"/>
      <w:lvlText w:val="%1、"/>
      <w:lvlJc w:val="left"/>
    </w:lvl>
  </w:abstractNum>
  <w:abstractNum w:abstractNumId="4">
    <w:nsid w:val="5B1FD930"/>
    <w:multiLevelType w:val="singleLevel"/>
    <w:tmpl w:val="5B1FD930"/>
    <w:lvl w:ilvl="0" w:tentative="0">
      <w:start w:val="1"/>
      <w:numFmt w:val="decimal"/>
      <w:suff w:val="nothing"/>
      <w:lvlText w:val="%1、"/>
      <w:lvlJc w:val="left"/>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6585A"/>
    <w:rsid w:val="01147F06"/>
    <w:rsid w:val="02472B35"/>
    <w:rsid w:val="029C4681"/>
    <w:rsid w:val="02C54978"/>
    <w:rsid w:val="03151A06"/>
    <w:rsid w:val="04477F83"/>
    <w:rsid w:val="05DB1D49"/>
    <w:rsid w:val="068844B3"/>
    <w:rsid w:val="068E08A0"/>
    <w:rsid w:val="069430F8"/>
    <w:rsid w:val="06C529CA"/>
    <w:rsid w:val="06F34722"/>
    <w:rsid w:val="07252AF3"/>
    <w:rsid w:val="078B20A5"/>
    <w:rsid w:val="07CD7DD6"/>
    <w:rsid w:val="07FB4094"/>
    <w:rsid w:val="09733B48"/>
    <w:rsid w:val="09D519C3"/>
    <w:rsid w:val="0A004C75"/>
    <w:rsid w:val="0A63577D"/>
    <w:rsid w:val="0A8321CB"/>
    <w:rsid w:val="0B543A2D"/>
    <w:rsid w:val="0BC34308"/>
    <w:rsid w:val="0C4A08F6"/>
    <w:rsid w:val="0CB8226A"/>
    <w:rsid w:val="0D070587"/>
    <w:rsid w:val="0D553730"/>
    <w:rsid w:val="0D842772"/>
    <w:rsid w:val="0D8C0AA3"/>
    <w:rsid w:val="0D933A6D"/>
    <w:rsid w:val="0E657838"/>
    <w:rsid w:val="0F300D71"/>
    <w:rsid w:val="102F580D"/>
    <w:rsid w:val="11271FA0"/>
    <w:rsid w:val="11A231DA"/>
    <w:rsid w:val="13984D05"/>
    <w:rsid w:val="13F20581"/>
    <w:rsid w:val="14F37534"/>
    <w:rsid w:val="159B39F5"/>
    <w:rsid w:val="16262F51"/>
    <w:rsid w:val="16467AB9"/>
    <w:rsid w:val="168F3E69"/>
    <w:rsid w:val="1693394F"/>
    <w:rsid w:val="179B44E8"/>
    <w:rsid w:val="18BF69F0"/>
    <w:rsid w:val="190A4CD3"/>
    <w:rsid w:val="194469DA"/>
    <w:rsid w:val="196C5359"/>
    <w:rsid w:val="19EA5157"/>
    <w:rsid w:val="1A1D68AA"/>
    <w:rsid w:val="1A5C0913"/>
    <w:rsid w:val="1AFF2A91"/>
    <w:rsid w:val="1B59016F"/>
    <w:rsid w:val="1B813966"/>
    <w:rsid w:val="1BA92396"/>
    <w:rsid w:val="1BE14CBF"/>
    <w:rsid w:val="1BF76307"/>
    <w:rsid w:val="1C7E3CDB"/>
    <w:rsid w:val="1CD57C4F"/>
    <w:rsid w:val="1D4944F5"/>
    <w:rsid w:val="1D5107A0"/>
    <w:rsid w:val="1D517F0F"/>
    <w:rsid w:val="1D6402F4"/>
    <w:rsid w:val="1DD70281"/>
    <w:rsid w:val="1E90264D"/>
    <w:rsid w:val="1EB1245F"/>
    <w:rsid w:val="1F8906B0"/>
    <w:rsid w:val="1FBD6BAF"/>
    <w:rsid w:val="20231932"/>
    <w:rsid w:val="206855B5"/>
    <w:rsid w:val="212364D5"/>
    <w:rsid w:val="212A7171"/>
    <w:rsid w:val="21512FF4"/>
    <w:rsid w:val="222B3A1B"/>
    <w:rsid w:val="227E5C70"/>
    <w:rsid w:val="22991CF4"/>
    <w:rsid w:val="23114E3C"/>
    <w:rsid w:val="23283DF3"/>
    <w:rsid w:val="2357151D"/>
    <w:rsid w:val="24081F10"/>
    <w:rsid w:val="24336D17"/>
    <w:rsid w:val="243A5215"/>
    <w:rsid w:val="248E143D"/>
    <w:rsid w:val="24A86AC7"/>
    <w:rsid w:val="24EA183D"/>
    <w:rsid w:val="24F5795F"/>
    <w:rsid w:val="250170D0"/>
    <w:rsid w:val="262102FF"/>
    <w:rsid w:val="263B1558"/>
    <w:rsid w:val="26431177"/>
    <w:rsid w:val="267A202A"/>
    <w:rsid w:val="267B6087"/>
    <w:rsid w:val="26BE5CE8"/>
    <w:rsid w:val="28006E81"/>
    <w:rsid w:val="281C71EF"/>
    <w:rsid w:val="28457D66"/>
    <w:rsid w:val="28652F73"/>
    <w:rsid w:val="29157998"/>
    <w:rsid w:val="29CD6ABD"/>
    <w:rsid w:val="2A9A6885"/>
    <w:rsid w:val="2B084763"/>
    <w:rsid w:val="2B1821CA"/>
    <w:rsid w:val="2B8837C5"/>
    <w:rsid w:val="2C2E0E68"/>
    <w:rsid w:val="2C71169A"/>
    <w:rsid w:val="2C951C74"/>
    <w:rsid w:val="2CC90384"/>
    <w:rsid w:val="2D1F234D"/>
    <w:rsid w:val="2D6A7387"/>
    <w:rsid w:val="2DDA10E6"/>
    <w:rsid w:val="2E6958C0"/>
    <w:rsid w:val="2EC41812"/>
    <w:rsid w:val="2EC61CF0"/>
    <w:rsid w:val="2F594074"/>
    <w:rsid w:val="30B37D0B"/>
    <w:rsid w:val="312446A2"/>
    <w:rsid w:val="32E73AB3"/>
    <w:rsid w:val="3320303D"/>
    <w:rsid w:val="333F6E7A"/>
    <w:rsid w:val="339D3B6F"/>
    <w:rsid w:val="3489284A"/>
    <w:rsid w:val="35D2287F"/>
    <w:rsid w:val="35FE162D"/>
    <w:rsid w:val="36513F84"/>
    <w:rsid w:val="366121BC"/>
    <w:rsid w:val="36A963BA"/>
    <w:rsid w:val="36DC304D"/>
    <w:rsid w:val="36E2559C"/>
    <w:rsid w:val="36EA61D1"/>
    <w:rsid w:val="371065BD"/>
    <w:rsid w:val="37A86B8A"/>
    <w:rsid w:val="383F270B"/>
    <w:rsid w:val="39A04ED5"/>
    <w:rsid w:val="39FA3DF9"/>
    <w:rsid w:val="3A1C23D2"/>
    <w:rsid w:val="3AA91642"/>
    <w:rsid w:val="3AD25B1B"/>
    <w:rsid w:val="3BEA42D6"/>
    <w:rsid w:val="3C0C4AEB"/>
    <w:rsid w:val="3CB10849"/>
    <w:rsid w:val="3D07275C"/>
    <w:rsid w:val="3DAC781C"/>
    <w:rsid w:val="3DAD7052"/>
    <w:rsid w:val="3DE30A4B"/>
    <w:rsid w:val="3F5448D4"/>
    <w:rsid w:val="3FBB596C"/>
    <w:rsid w:val="3FBFB899"/>
    <w:rsid w:val="40691A37"/>
    <w:rsid w:val="40CF7B70"/>
    <w:rsid w:val="41575357"/>
    <w:rsid w:val="418F1280"/>
    <w:rsid w:val="41E46B88"/>
    <w:rsid w:val="422427A2"/>
    <w:rsid w:val="424C5460"/>
    <w:rsid w:val="426B46AF"/>
    <w:rsid w:val="42E0045B"/>
    <w:rsid w:val="4328153A"/>
    <w:rsid w:val="447726C9"/>
    <w:rsid w:val="456D474F"/>
    <w:rsid w:val="457C72D5"/>
    <w:rsid w:val="463D436B"/>
    <w:rsid w:val="466702A8"/>
    <w:rsid w:val="468E7A29"/>
    <w:rsid w:val="468F2876"/>
    <w:rsid w:val="46C54769"/>
    <w:rsid w:val="476E50F0"/>
    <w:rsid w:val="477C35BE"/>
    <w:rsid w:val="48636FEC"/>
    <w:rsid w:val="49075337"/>
    <w:rsid w:val="49161380"/>
    <w:rsid w:val="492E2658"/>
    <w:rsid w:val="49B92DBA"/>
    <w:rsid w:val="4B314356"/>
    <w:rsid w:val="4BBC73F2"/>
    <w:rsid w:val="4CE35992"/>
    <w:rsid w:val="4D28707D"/>
    <w:rsid w:val="4D5A7BBD"/>
    <w:rsid w:val="4D6053E9"/>
    <w:rsid w:val="4D7F1C50"/>
    <w:rsid w:val="4E0D5789"/>
    <w:rsid w:val="4E84789E"/>
    <w:rsid w:val="4EA614BF"/>
    <w:rsid w:val="4ECC7881"/>
    <w:rsid w:val="4F286CEF"/>
    <w:rsid w:val="4FFA1CB0"/>
    <w:rsid w:val="500274D6"/>
    <w:rsid w:val="502C128A"/>
    <w:rsid w:val="508B529F"/>
    <w:rsid w:val="513A7282"/>
    <w:rsid w:val="514C3073"/>
    <w:rsid w:val="51D353D5"/>
    <w:rsid w:val="522D3060"/>
    <w:rsid w:val="529424EA"/>
    <w:rsid w:val="53FD66FF"/>
    <w:rsid w:val="54263334"/>
    <w:rsid w:val="54752AFC"/>
    <w:rsid w:val="55560480"/>
    <w:rsid w:val="55E75EFD"/>
    <w:rsid w:val="566F1971"/>
    <w:rsid w:val="566F4BF6"/>
    <w:rsid w:val="567E5117"/>
    <w:rsid w:val="567F25E8"/>
    <w:rsid w:val="56A96B63"/>
    <w:rsid w:val="56BB2AEA"/>
    <w:rsid w:val="57085883"/>
    <w:rsid w:val="5761416A"/>
    <w:rsid w:val="57D84213"/>
    <w:rsid w:val="57D94923"/>
    <w:rsid w:val="5821505B"/>
    <w:rsid w:val="58C86259"/>
    <w:rsid w:val="591E25C5"/>
    <w:rsid w:val="596143C9"/>
    <w:rsid w:val="59622B5C"/>
    <w:rsid w:val="599D1CEF"/>
    <w:rsid w:val="5A4C6421"/>
    <w:rsid w:val="5A8934E9"/>
    <w:rsid w:val="5A947E01"/>
    <w:rsid w:val="5B046596"/>
    <w:rsid w:val="5B5631FD"/>
    <w:rsid w:val="5B7A40EC"/>
    <w:rsid w:val="5C7A4840"/>
    <w:rsid w:val="5DB72CCB"/>
    <w:rsid w:val="5DE67D14"/>
    <w:rsid w:val="5E267793"/>
    <w:rsid w:val="5E3176DE"/>
    <w:rsid w:val="5EF4298D"/>
    <w:rsid w:val="5F6E75B0"/>
    <w:rsid w:val="5F917CFB"/>
    <w:rsid w:val="5FED4C70"/>
    <w:rsid w:val="5FF7BD5A"/>
    <w:rsid w:val="602C79C3"/>
    <w:rsid w:val="60F1646F"/>
    <w:rsid w:val="61D06B37"/>
    <w:rsid w:val="62466B04"/>
    <w:rsid w:val="63156124"/>
    <w:rsid w:val="635F21DE"/>
    <w:rsid w:val="636C1BD9"/>
    <w:rsid w:val="641B3909"/>
    <w:rsid w:val="644A38AC"/>
    <w:rsid w:val="64611E4A"/>
    <w:rsid w:val="64612C00"/>
    <w:rsid w:val="64894981"/>
    <w:rsid w:val="64AA35B5"/>
    <w:rsid w:val="64D716FF"/>
    <w:rsid w:val="6608622F"/>
    <w:rsid w:val="668026F5"/>
    <w:rsid w:val="66AE2EEF"/>
    <w:rsid w:val="66FA71DA"/>
    <w:rsid w:val="673A2217"/>
    <w:rsid w:val="67621207"/>
    <w:rsid w:val="6779217D"/>
    <w:rsid w:val="67C268C0"/>
    <w:rsid w:val="67F47E51"/>
    <w:rsid w:val="69B65E26"/>
    <w:rsid w:val="69C87195"/>
    <w:rsid w:val="69EC776A"/>
    <w:rsid w:val="6A7D4B4A"/>
    <w:rsid w:val="6ACD310C"/>
    <w:rsid w:val="6BB93EEB"/>
    <w:rsid w:val="6C0E3034"/>
    <w:rsid w:val="6D833DAF"/>
    <w:rsid w:val="6EFE1325"/>
    <w:rsid w:val="6F917888"/>
    <w:rsid w:val="6FA345A6"/>
    <w:rsid w:val="6FA55E30"/>
    <w:rsid w:val="703918EA"/>
    <w:rsid w:val="70CE69FE"/>
    <w:rsid w:val="717233EB"/>
    <w:rsid w:val="722E775E"/>
    <w:rsid w:val="72572E3E"/>
    <w:rsid w:val="729301CD"/>
    <w:rsid w:val="737B1876"/>
    <w:rsid w:val="739B3D39"/>
    <w:rsid w:val="744D465A"/>
    <w:rsid w:val="74A64331"/>
    <w:rsid w:val="74BF4CD7"/>
    <w:rsid w:val="74D7135A"/>
    <w:rsid w:val="74EE082E"/>
    <w:rsid w:val="7525244A"/>
    <w:rsid w:val="75612809"/>
    <w:rsid w:val="756E35C2"/>
    <w:rsid w:val="756F2CC8"/>
    <w:rsid w:val="771D5254"/>
    <w:rsid w:val="77CC229B"/>
    <w:rsid w:val="77FFE0B4"/>
    <w:rsid w:val="78095522"/>
    <w:rsid w:val="784C03AF"/>
    <w:rsid w:val="785A0980"/>
    <w:rsid w:val="78703E94"/>
    <w:rsid w:val="792C7870"/>
    <w:rsid w:val="797442EA"/>
    <w:rsid w:val="7A1C2794"/>
    <w:rsid w:val="7A48502A"/>
    <w:rsid w:val="7A7529AF"/>
    <w:rsid w:val="7AB641DB"/>
    <w:rsid w:val="7AC05B20"/>
    <w:rsid w:val="7AC37406"/>
    <w:rsid w:val="7AE225CB"/>
    <w:rsid w:val="7AFD0ECA"/>
    <w:rsid w:val="7B1D1243"/>
    <w:rsid w:val="7B315EF9"/>
    <w:rsid w:val="7BC20B9E"/>
    <w:rsid w:val="7C465CF6"/>
    <w:rsid w:val="7D6716CA"/>
    <w:rsid w:val="7D8B34CA"/>
    <w:rsid w:val="7D8C26E0"/>
    <w:rsid w:val="7DB42BA5"/>
    <w:rsid w:val="7DBB5940"/>
    <w:rsid w:val="7DCB440D"/>
    <w:rsid w:val="7DDFAFF0"/>
    <w:rsid w:val="7E7D9251"/>
    <w:rsid w:val="7F1930D0"/>
    <w:rsid w:val="CA702786"/>
    <w:rsid w:val="EE732A2D"/>
    <w:rsid w:val="EF7EBB6B"/>
    <w:rsid w:val="F3DB978F"/>
    <w:rsid w:val="F67D3F0C"/>
    <w:rsid w:val="FD772E6B"/>
    <w:rsid w:val="FFBFB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仿宋" w:hAnsi="仿宋" w:eastAsia="仿宋" w:cstheme="minorBidi"/>
      <w:kern w:val="2"/>
      <w:sz w:val="32"/>
      <w:szCs w:val="22"/>
      <w:lang w:val="en-US" w:eastAsia="zh-CN" w:bidi="ar-SA"/>
    </w:rPr>
  </w:style>
  <w:style w:type="paragraph" w:styleId="3">
    <w:name w:val="heading 1"/>
    <w:next w:val="1"/>
    <w:qFormat/>
    <w:uiPriority w:val="9"/>
    <w:pPr>
      <w:numPr>
        <w:ilvl w:val="0"/>
        <w:numId w:val="1"/>
      </w:numPr>
      <w:overflowPunct w:val="0"/>
      <w:spacing w:before="240" w:after="240" w:line="360" w:lineRule="auto"/>
      <w:outlineLvl w:val="0"/>
    </w:pPr>
    <w:rPr>
      <w:rFonts w:ascii="Times New Roman" w:hAnsi="Times New Roman" w:eastAsia="黑体" w:cs="Times New Roman"/>
      <w:b/>
      <w:bCs/>
      <w:kern w:val="2"/>
      <w:sz w:val="32"/>
      <w:szCs w:val="32"/>
      <w:lang w:val="en-US" w:eastAsia="zh-CN" w:bidi="ar-SA"/>
    </w:rPr>
  </w:style>
  <w:style w:type="paragraph" w:styleId="4">
    <w:name w:val="heading 2"/>
    <w:basedOn w:val="1"/>
    <w:next w:val="1"/>
    <w:unhideWhenUsed/>
    <w:qFormat/>
    <w:uiPriority w:val="9"/>
    <w:pPr>
      <w:keepNext/>
      <w:keepLines/>
      <w:numPr>
        <w:ilvl w:val="1"/>
        <w:numId w:val="1"/>
      </w:numPr>
      <w:spacing w:before="120" w:after="120" w:line="360" w:lineRule="auto"/>
      <w:outlineLvl w:val="1"/>
    </w:pPr>
    <w:rPr>
      <w:rFonts w:ascii="Times New Roman" w:hAnsi="Times New Roman" w:eastAsia="楷体" w:cstheme="majorBidi"/>
      <w:b/>
      <w:bCs/>
      <w:kern w:val="2"/>
      <w:sz w:val="32"/>
      <w:szCs w:val="32"/>
      <w:lang w:val="en-US" w:eastAsia="zh-CN" w:bidi="ar-SA"/>
    </w:rPr>
  </w:style>
  <w:style w:type="paragraph" w:styleId="5">
    <w:name w:val="heading 3"/>
    <w:basedOn w:val="1"/>
    <w:next w:val="1"/>
    <w:unhideWhenUsed/>
    <w:qFormat/>
    <w:uiPriority w:val="9"/>
    <w:pPr>
      <w:numPr>
        <w:ilvl w:val="2"/>
        <w:numId w:val="1"/>
      </w:numPr>
      <w:ind w:firstLine="0" w:firstLineChars="0"/>
      <w:outlineLvl w:val="2"/>
    </w:pPr>
    <w:rPr>
      <w:b/>
    </w:rPr>
  </w:style>
  <w:style w:type="paragraph" w:styleId="2">
    <w:name w:val="heading 4"/>
    <w:basedOn w:val="1"/>
    <w:next w:val="1"/>
    <w:unhideWhenUsed/>
    <w:qFormat/>
    <w:uiPriority w:val="9"/>
    <w:pPr>
      <w:ind w:firstLine="420" w:firstLineChars="0"/>
      <w:outlineLvl w:val="3"/>
    </w:pPr>
  </w:style>
  <w:style w:type="paragraph" w:styleId="6">
    <w:name w:val="heading 5"/>
    <w:basedOn w:val="1"/>
    <w:next w:val="1"/>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7">
    <w:name w:val="Normal Indent"/>
    <w:basedOn w:val="1"/>
    <w:unhideWhenUsed/>
    <w:qFormat/>
    <w:uiPriority w:val="0"/>
    <w:pPr>
      <w:ind w:firstLine="200" w:firstLineChars="200"/>
    </w:pPr>
  </w:style>
  <w:style w:type="paragraph" w:styleId="8">
    <w:name w:val="annotation text"/>
    <w:basedOn w:val="1"/>
    <w:qFormat/>
    <w:uiPriority w:val="0"/>
    <w:pPr>
      <w:jc w:val="left"/>
    </w:pPr>
  </w:style>
  <w:style w:type="paragraph" w:styleId="9">
    <w:name w:val="footer"/>
    <w:basedOn w:val="1"/>
    <w:unhideWhenUsed/>
    <w:qFormat/>
    <w:uiPriority w:val="99"/>
    <w:pPr>
      <w:tabs>
        <w:tab w:val="center" w:pos="4153"/>
        <w:tab w:val="right" w:pos="8306"/>
      </w:tabs>
      <w:snapToGrid w:val="0"/>
      <w:spacing w:line="240" w:lineRule="auto"/>
      <w:ind w:firstLine="0" w:firstLineChars="0"/>
      <w:jc w:val="left"/>
    </w:pPr>
    <w:rPr>
      <w:rFonts w:asciiTheme="minorHAnsi" w:hAnsiTheme="minorHAnsi" w:eastAsiaTheme="minorEastAsia"/>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asciiTheme="minorHAnsi" w:hAnsiTheme="minorHAnsi" w:eastAsiaTheme="minorEastAsia"/>
      <w:sz w:val="18"/>
      <w:szCs w:val="18"/>
    </w:rPr>
  </w:style>
  <w:style w:type="paragraph" w:styleId="11">
    <w:name w:val="toc 1"/>
    <w:basedOn w:val="1"/>
    <w:next w:val="1"/>
    <w:unhideWhenUsed/>
    <w:qFormat/>
    <w:uiPriority w:val="39"/>
    <w:pPr>
      <w:tabs>
        <w:tab w:val="right" w:leader="dot" w:pos="8296"/>
      </w:tabs>
      <w:spacing w:before="120" w:after="120"/>
      <w:ind w:firstLine="0" w:firstLineChars="0"/>
      <w:jc w:val="left"/>
    </w:pPr>
    <w:rPr>
      <w:rFonts w:ascii="Times New Roman" w:hAnsi="Times New Roman" w:eastAsia="黑体" w:cs="Times New Roman"/>
      <w:b/>
      <w:bCs/>
      <w:caps/>
      <w:szCs w:val="28"/>
    </w:rPr>
  </w:style>
  <w:style w:type="paragraph" w:styleId="12">
    <w:name w:val="toc 2"/>
    <w:basedOn w:val="1"/>
    <w:next w:val="1"/>
    <w:unhideWhenUsed/>
    <w:qFormat/>
    <w:uiPriority w:val="39"/>
    <w:pPr>
      <w:tabs>
        <w:tab w:val="right" w:leader="dot" w:pos="8296"/>
      </w:tabs>
      <w:spacing w:before="60" w:after="60"/>
      <w:ind w:firstLine="640"/>
      <w:jc w:val="left"/>
    </w:pPr>
    <w:rPr>
      <w:rFonts w:ascii="Times New Roman" w:hAnsi="Times New Roman" w:eastAsia="楷体"/>
      <w:smallCaps/>
      <w:szCs w:val="20"/>
    </w:rPr>
  </w:style>
  <w:style w:type="paragraph" w:styleId="1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FollowedHyperlink"/>
    <w:basedOn w:val="16"/>
    <w:qFormat/>
    <w:uiPriority w:val="0"/>
    <w:rPr>
      <w:rFonts w:hint="eastAsia" w:ascii="宋体" w:hAnsi="宋体" w:eastAsia="宋体" w:cs="宋体"/>
      <w:color w:val="333333"/>
      <w:u w:val="none"/>
    </w:rPr>
  </w:style>
  <w:style w:type="character" w:styleId="19">
    <w:name w:val="Emphasis"/>
    <w:basedOn w:val="16"/>
    <w:qFormat/>
    <w:uiPriority w:val="0"/>
  </w:style>
  <w:style w:type="character" w:styleId="20">
    <w:name w:val="HTML Definition"/>
    <w:basedOn w:val="16"/>
    <w:qFormat/>
    <w:uiPriority w:val="0"/>
  </w:style>
  <w:style w:type="character" w:styleId="21">
    <w:name w:val="HTML Acronym"/>
    <w:basedOn w:val="16"/>
    <w:qFormat/>
    <w:uiPriority w:val="0"/>
  </w:style>
  <w:style w:type="character" w:styleId="22">
    <w:name w:val="HTML Variable"/>
    <w:basedOn w:val="16"/>
    <w:qFormat/>
    <w:uiPriority w:val="0"/>
  </w:style>
  <w:style w:type="character" w:styleId="23">
    <w:name w:val="Hyperlink"/>
    <w:qFormat/>
    <w:uiPriority w:val="0"/>
    <w:rPr>
      <w:rFonts w:hint="default" w:ascii="Times New Roman" w:hAnsi="Times New Roman" w:cs="Times New Roman"/>
      <w:color w:val="0000FF"/>
      <w:u w:val="single"/>
    </w:rPr>
  </w:style>
  <w:style w:type="character" w:styleId="24">
    <w:name w:val="HTML Code"/>
    <w:basedOn w:val="16"/>
    <w:qFormat/>
    <w:uiPriority w:val="0"/>
    <w:rPr>
      <w:rFonts w:ascii="Courier New" w:hAnsi="Courier New"/>
      <w:sz w:val="20"/>
    </w:rPr>
  </w:style>
  <w:style w:type="character" w:styleId="25">
    <w:name w:val="HTML Cite"/>
    <w:basedOn w:val="16"/>
    <w:qFormat/>
    <w:uiPriority w:val="0"/>
  </w:style>
  <w:style w:type="character" w:customStyle="1" w:styleId="26">
    <w:name w:val="apple-style-span"/>
    <w:basedOn w:val="16"/>
    <w:qFormat/>
    <w:uiPriority w:val="0"/>
  </w:style>
  <w:style w:type="table" w:customStyle="1" w:styleId="27">
    <w:name w:val="网格型1"/>
    <w:basedOn w:val="14"/>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8">
    <w:name w:val="Plain Text"/>
    <w:basedOn w:val="1"/>
    <w:qFormat/>
    <w:uiPriority w:val="0"/>
    <w:pPr>
      <w:widowControl w:val="0"/>
      <w:jc w:val="both"/>
    </w:pPr>
    <w:rPr>
      <w:rFonts w:ascii="宋体" w:hAnsi="Courier New" w:eastAsia="宋体" w:cs="Times New Roman"/>
      <w:kern w:val="2"/>
      <w:sz w:val="21"/>
      <w:szCs w:val="21"/>
      <w:lang w:val="en-US" w:eastAsia="zh-CN" w:bidi="ar-SA"/>
    </w:rPr>
  </w:style>
  <w:style w:type="paragraph" w:customStyle="1" w:styleId="29">
    <w:name w:val="纯文本1"/>
    <w:basedOn w:val="1"/>
    <w:qFormat/>
    <w:uiPriority w:val="0"/>
    <w:pPr>
      <w:spacing w:line="240" w:lineRule="auto"/>
      <w:ind w:firstLine="0" w:firstLineChars="0"/>
    </w:pPr>
    <w:rPr>
      <w:rFonts w:ascii="宋体" w:hAnsi="Courier New" w:eastAsia="宋体"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89</Pages>
  <Words>5009</Words>
  <Characters>5357</Characters>
  <Lines>0</Lines>
  <Paragraphs>0</Paragraphs>
  <TotalTime>0</TotalTime>
  <ScaleCrop>false</ScaleCrop>
  <LinksUpToDate>false</LinksUpToDate>
  <CharactersWithSpaces>5454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Karen</dc:creator>
  <cp:lastModifiedBy>chenqianqian</cp:lastModifiedBy>
  <cp:lastPrinted>2022-02-25T00:44:00Z</cp:lastPrinted>
  <dcterms:modified xsi:type="dcterms:W3CDTF">2025-03-04T08:55:42Z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58C7BC8271124F4CB4ACC336D6B073C7</vt:lpwstr>
  </property>
  <property fmtid="{D5CDD505-2E9C-101B-9397-08002B2CF9AE}" pid="4" name="KSOTemplateDocerSaveRecord">
    <vt:lpwstr>eyJoZGlkIjoiZjEzOTViZjFmMzEyYjY0YmQ3MjRhMjJkMzI3NGJkNmUifQ==</vt:lpwstr>
  </property>
</Properties>
</file>