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23" w:type="dxa"/>
        <w:tblInd w:w="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850"/>
        <w:gridCol w:w="1701"/>
        <w:gridCol w:w="1418"/>
        <w:gridCol w:w="1417"/>
        <w:gridCol w:w="1559"/>
        <w:gridCol w:w="1276"/>
        <w:gridCol w:w="2410"/>
        <w:gridCol w:w="1753"/>
      </w:tblGrid>
      <w:tr>
        <w:trPr>
          <w:trHeight w:val="619" w:hRule="atLeast"/>
        </w:trPr>
        <w:tc>
          <w:tcPr>
            <w:tcW w:w="128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行政执法（监督）人员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王小成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队长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尚晓峰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副队长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关  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副队长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14080046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展三强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队长助理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2008年5月-2018年5月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董万哲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队长助理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14080023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耿文佳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队长助理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14503602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田向明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队长助理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4104650465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王金龙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队长助理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140800102554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乔鹏威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公路执法六分队队长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140800102544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廉  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办公室主任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140800100307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2016年11月-2021年11月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卫奕君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14080121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</w:tbl>
    <w:tbl>
      <w:tblPr>
        <w:tblpPr w:leftFromText="180" w:rightFromText="180" w:vertAnchor="text" w:horzAnchor="page" w:tblpX="1928" w:tblpY="167"/>
        <w:tblOverlap w:val="never"/>
        <w:tblW w:w="131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850"/>
        <w:gridCol w:w="1701"/>
        <w:gridCol w:w="1701"/>
        <w:gridCol w:w="142"/>
        <w:gridCol w:w="1276"/>
        <w:gridCol w:w="141"/>
        <w:gridCol w:w="1276"/>
        <w:gridCol w:w="142"/>
        <w:gridCol w:w="1134"/>
        <w:gridCol w:w="142"/>
        <w:gridCol w:w="2268"/>
        <w:gridCol w:w="283"/>
        <w:gridCol w:w="1418"/>
        <w:gridCol w:w="283"/>
      </w:tblGrid>
      <w:tr>
        <w:trPr>
          <w:trHeight w:val="619" w:hRule="atLeast"/>
        </w:trPr>
        <w:tc>
          <w:tcPr>
            <w:tcW w:w="1319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531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张晓薇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财务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室主任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杨  霞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14080100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鲍  荣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案件处置室主任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昝  璐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王海博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朱  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  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李少军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法制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审核室主任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周太平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140800100305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2016年11月--2021年11月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樊耿保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执法督查队队长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白如冰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14080037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19" w:hRule="atLeast"/>
        </w:trPr>
        <w:tc>
          <w:tcPr>
            <w:tcW w:w="1291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gridAfter w:val="1"/>
          <w:wAfter w:w="283" w:type="dxa"/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gridAfter w:val="1"/>
          <w:wAfter w:w="283" w:type="dxa"/>
          <w:trHeight w:val="541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介国梁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公路执法五分队队长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李泽冰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  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杜  涛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高  超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王清民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14080043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李晓兵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解晓玲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刘会丽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2015年4月-2025年4月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gridAfter w:val="1"/>
          <w:wAfter w:w="283" w:type="dxa"/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郑舒静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140800100306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2011年11月-2021年11月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山西省政府</w:t>
            </w:r>
          </w:p>
        </w:tc>
      </w:tr>
    </w:tbl>
    <w:p>
      <w:pPr>
        <w:rPr>
          <w:szCs w:val="32"/>
        </w:rPr>
      </w:pPr>
    </w:p>
    <w:tbl>
      <w:tblPr>
        <w:tblpPr w:leftFromText="180" w:rightFromText="180" w:vertAnchor="text" w:horzAnchor="page" w:tblpX="1988" w:tblpY="50"/>
        <w:tblOverlap w:val="never"/>
        <w:tblW w:w="1291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1"/>
        <w:gridCol w:w="709"/>
        <w:gridCol w:w="142"/>
        <w:gridCol w:w="1559"/>
        <w:gridCol w:w="142"/>
        <w:gridCol w:w="1559"/>
        <w:gridCol w:w="1418"/>
        <w:gridCol w:w="1417"/>
        <w:gridCol w:w="1276"/>
        <w:gridCol w:w="2237"/>
        <w:gridCol w:w="173"/>
        <w:gridCol w:w="1701"/>
      </w:tblGrid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  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赵  刚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孙艺英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14204119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2016年9月-2026年7月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朱瑞香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14204199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买霞霞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冯伟民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14204191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交通路政管理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闫红军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杨  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2015年3月-2025年3月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杨变平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14080079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2012年8月-201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年8月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马  婷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4104670467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海事执法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王敏洁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4104660466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海事执法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解  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140800100450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交通运输管理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2016年11月-2021年11月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柴瑞霞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14080070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卢淑霞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14080049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谢晓辉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4103370337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海事执法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2019年2月-2024年2月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孙  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140800102543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915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闫  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140800102547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78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荆  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14080092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825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  芬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2015年4月-2025年4月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宋体" w:eastAsia="方正小标宋简体"/>
                <w:color w:val="000000"/>
                <w:sz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霍亚辉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140800102538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bookmarkStart w:id="0" w:name="_GoBack"/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荆颖彬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公路执法三分队队长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140800200457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交通运输管理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2016年11月-2021年11月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人民政府</w:t>
            </w:r>
          </w:p>
        </w:tc>
      </w:tr>
      <w:bookmarkEnd w:id="0"/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李志强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14080062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范红莉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14080064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薛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14080050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孙佳星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140800100451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交通运输管理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2016年11月-2021年11月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焦  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14706672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  <w:lang w:eastAsia="zh-CN"/>
              </w:rPr>
              <w:t>执法监督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闫  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14080051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闫丽娟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140800200454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交通运输管理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2016年11月-2021年11月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吕  嫒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14080053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宋体" w:eastAsia="方正小标宋简体"/>
                <w:color w:val="000000"/>
                <w:sz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樊志远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雷姗姗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范晓武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14080077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2014年10月-2024年10月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李国蓉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14080076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王宏贤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14080056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吴永健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交通运输管理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2016年11月-2026年11月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董  钊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姚毓瑞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140800102540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解冠英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胡建设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14080024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宋体" w:eastAsia="方正小标宋简体"/>
                <w:color w:val="000000"/>
                <w:sz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李国栋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2011年8月-2016年8月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翟  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14080090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袁  园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芦淑琴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水路执法分队队长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2015年3月-2025年3月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  璞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4103350335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海事执法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2019年2月-2024年2月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张永琦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14706673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执法监督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王端端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140800102539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  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14503610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道路运政城市客运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刘  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14503614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道路运政城市客运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宋体" w:eastAsia="方正小标宋简体"/>
                <w:color w:val="000000"/>
                <w:sz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许  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民航机场执法分队队长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14080097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2015年3月-2025年3月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王瑞强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140800102535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  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14503618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道路运政城市客运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王峰涛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140800102483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山西省政府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祁国伟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14080048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2018年5月-2028年5月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  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2015年3月-2025年3月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谢桃友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14604101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交通运输质量监督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杜  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14086168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王军峰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14080039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19" w:hRule="atLeast"/>
        </w:trPr>
        <w:tc>
          <w:tcPr>
            <w:tcW w:w="129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hAnsi="宋体" w:eastAsia="方正小标宋简体"/>
                <w:color w:val="000000"/>
                <w:sz w:val="44"/>
              </w:rPr>
            </w:pPr>
          </w:p>
          <w:p>
            <w:pPr>
              <w:spacing w:line="560" w:lineRule="exact"/>
              <w:jc w:val="center"/>
              <w:rPr>
                <w:rFonts w:ascii="方正小标宋简体" w:eastAsia="方正小标宋简体"/>
                <w:color w:val="000000"/>
                <w:sz w:val="4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交通运输综合行政执法</w:t>
            </w:r>
            <w:r>
              <w:rPr>
                <w:rFonts w:ascii="方正小标宋简体" w:hAnsi="宋体" w:eastAsia="方正小标宋简体"/>
                <w:color w:val="000000"/>
                <w:sz w:val="44"/>
              </w:rPr>
              <w:t>（监督）人员</w:t>
            </w:r>
            <w:r>
              <w:rPr>
                <w:rFonts w:hint="eastAsia" w:ascii="方正小标宋简体" w:hAnsi="宋体" w:eastAsia="方正小标宋简体"/>
                <w:color w:val="000000"/>
                <w:sz w:val="44"/>
              </w:rPr>
              <w:t>清单</w:t>
            </w:r>
          </w:p>
        </w:tc>
      </w:tr>
      <w:tr>
        <w:trPr>
          <w:trHeight w:val="751" w:hRule="atLeast"/>
        </w:trPr>
        <w:tc>
          <w:tcPr>
            <w:tcW w:w="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工作单位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证件编号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4"/>
              </w:rPr>
              <w:t>执法类型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执法区域</w:t>
            </w:r>
          </w:p>
        </w:tc>
        <w:tc>
          <w:tcPr>
            <w:tcW w:w="22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证件有效期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发证机关</w:t>
            </w: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臧兵辉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郭  娟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庞斌宏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交通综合执法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2016年9月-2026年9月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山西省交通运输厅</w:t>
            </w: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line="220" w:lineRule="atLeas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 xml:space="preserve"> 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周国荣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运城市交通运输局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140800102545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交通道路管理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运城市</w:t>
            </w: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2018年1月-2023年1月</w:t>
            </w: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山西省</w:t>
            </w:r>
            <w:r>
              <w:rPr>
                <w:rFonts w:hint="default" w:ascii="仿宋_GB2312" w:hAnsi="宋体" w:eastAsia="仿宋_GB2312"/>
                <w:color w:val="000000"/>
                <w:sz w:val="18"/>
                <w:szCs w:val="18"/>
              </w:rPr>
              <w:t>人民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政府</w:t>
            </w: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rPr>
          <w:trHeight w:val="600" w:hRule="atLeast"/>
        </w:trPr>
        <w:tc>
          <w:tcPr>
            <w:tcW w:w="5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2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1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rPr>
          <w:szCs w:val="32"/>
        </w:rPr>
      </w:pPr>
    </w:p>
    <w:p>
      <w:pPr>
        <w:tabs>
          <w:tab w:val="left" w:pos="2565"/>
        </w:tabs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填表说明：1.工作单位填写执法证件上的单位名称；2.证件有效期采用“××××年××月-××××年××月”格式。</w:t>
      </w:r>
    </w:p>
    <w:p>
      <w:pPr>
        <w:tabs>
          <w:tab w:val="left" w:pos="2565"/>
        </w:tabs>
        <w:rPr>
          <w:rFonts w:ascii="宋体" w:hAnsi="宋体"/>
          <w:sz w:val="24"/>
        </w:rPr>
      </w:pPr>
    </w:p>
    <w:sectPr>
      <w:footerReference r:id="rId4" w:type="default"/>
      <w:pgSz w:w="16838" w:h="11906" w:orient="landscape"/>
      <w:pgMar w:top="1474" w:right="1871" w:bottom="1587" w:left="1871" w:header="851" w:footer="1417" w:gutter="0"/>
      <w:cols w:space="720" w:num="1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Segoe Print"/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altName w:val="宋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黑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FreeSerif">
    <w:altName w:val="Traditional Arabic"/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Ubuntu">
    <w:altName w:val="Verdana"/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  <w:ind w:right="360" w:firstLine="360"/>
    </w:pPr>
    <w:r>
      <w:rPr>
        <w:rFonts w:ascii="Tahoma" w:hAnsi="Tahoma" w:eastAsia="微软雅黑"/>
        <w:sz w:val="18"/>
        <w:szCs w:val="18"/>
        <w:lang w:val="en-US" w:eastAsia="zh-CN" w:bidi="ar-SA"/>
      </w:rPr>
      <w:pict>
        <v:rect id="文本框 1" o:spid="_x0000_s1025" style="position:absolute;left:0;margin-top:0pt;height:144pt;width:144pt;mso-position-horizontal:outside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6"/>
                  <w:rPr>
                    <w:rFonts w:ascii="宋体"/>
                    <w:sz w:val="28"/>
                  </w:rPr>
                </w:pPr>
                <w:r>
                  <w:rPr>
                    <w:rFonts w:ascii="宋体" w:hAnsi="宋体"/>
                    <w:color w:val="FFFFFF"/>
                    <w:sz w:val="28"/>
                  </w:rPr>
                  <w:t>—</w:t>
                </w:r>
                <w:r>
                  <w:rPr>
                    <w:rFonts w:ascii="宋体" w:hAnsi="宋体"/>
                    <w:sz w:val="28"/>
                  </w:rPr>
                  <w:t xml:space="preserve">— </w:t>
                </w:r>
                <w:r>
                  <w:rPr>
                    <w:rFonts w:ascii="宋体" w:hAnsi="宋体"/>
                    <w:sz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</w:rPr>
                  <w:t>1</w:t>
                </w:r>
                <w:r>
                  <w:rPr>
                    <w:rFonts w:ascii="宋体" w:hAnsi="宋体"/>
                    <w:sz w:val="28"/>
                  </w:rPr>
                  <w:fldChar w:fldCharType="end"/>
                </w:r>
                <w:r>
                  <w:rPr>
                    <w:rFonts w:ascii="宋体" w:hAnsi="宋体"/>
                    <w:sz w:val="28"/>
                  </w:rPr>
                  <w:t xml:space="preserve"> —</w:t>
                </w:r>
                <w:r>
                  <w:rPr>
                    <w:rFonts w:ascii="宋体" w:hAnsi="宋体"/>
                    <w:color w:val="FFFFFF"/>
                    <w:sz w:val="28"/>
                  </w:rPr>
                  <w:t>—</w:t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semiHidden="0" w:name="Balloon Text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unhideWhenUsed/>
    <w:uiPriority w:val="1"/>
  </w:style>
  <w:style w:type="paragraph" w:styleId="5">
    <w:name w:val="Balloon Text"/>
    <w:basedOn w:val="1"/>
    <w:link w:val="19"/>
    <w:unhideWhenUsed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2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paragraph" w:customStyle="1" w:styleId="12">
    <w:name w:val="summary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2 Char Char"/>
    <w:basedOn w:val="9"/>
    <w:link w:val="3"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5">
    <w:name w:val="grey"/>
    <w:basedOn w:val="9"/>
    <w:uiPriority w:val="0"/>
    <w:rPr/>
  </w:style>
  <w:style w:type="character" w:customStyle="1" w:styleId="16">
    <w:name w:val="标题 3 Char Char"/>
    <w:basedOn w:val="9"/>
    <w:link w:val="4"/>
    <w:uiPriority w:val="9"/>
    <w:rPr>
      <w:rFonts w:ascii="Tahoma" w:hAnsi="Tahoma"/>
      <w:b/>
      <w:bCs/>
      <w:sz w:val="32"/>
      <w:szCs w:val="32"/>
    </w:rPr>
  </w:style>
  <w:style w:type="character" w:customStyle="1" w:styleId="17">
    <w:name w:val="p_r201"/>
    <w:basedOn w:val="9"/>
    <w:uiPriority w:val="0"/>
    <w:rPr/>
  </w:style>
  <w:style w:type="character" w:customStyle="1" w:styleId="18">
    <w:name w:val="标题 1 Char Char"/>
    <w:basedOn w:val="9"/>
    <w:link w:val="2"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19">
    <w:name w:val="批注框文本 Char Char"/>
    <w:basedOn w:val="9"/>
    <w:link w:val="5"/>
    <w:uiPriority w:val="99"/>
    <w:rPr>
      <w:rFonts w:ascii="Tahoma" w:hAnsi="Tahoma"/>
      <w:sz w:val="18"/>
      <w:szCs w:val="18"/>
    </w:rPr>
  </w:style>
  <w:style w:type="character" w:customStyle="1" w:styleId="20">
    <w:name w:val="页眉 Char Char"/>
    <w:basedOn w:val="9"/>
    <w:link w:val="7"/>
    <w:uiPriority w:val="99"/>
    <w:rPr>
      <w:rFonts w:ascii="Tahoma" w:hAnsi="Tahoma"/>
      <w:sz w:val="18"/>
      <w:szCs w:val="18"/>
    </w:rPr>
  </w:style>
  <w:style w:type="character" w:customStyle="1" w:styleId="21">
    <w:name w:val="页脚 Char Char"/>
    <w:basedOn w:val="9"/>
    <w:link w:val="6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1025</Words>
  <Characters>5844</Characters>
  <Lines>48</Lines>
  <Paragraphs>13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2008-09-13T17:20:00Z</dcterms:created>
  <dc:creator>kylin</dc:creator>
  <cp:lastModifiedBy>Administrator</cp:lastModifiedBy>
  <cp:lastPrinted>2020-03-24T18:54:00Z</cp:lastPrinted>
  <dcterms:modified xsi:type="dcterms:W3CDTF">2020-03-25T06:48:57Z</dcterms:modified>
  <dc:title>交通运输综合行政执法（监督）人员清单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